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9E" w:rsidRPr="002645B9" w:rsidRDefault="00F860DD" w:rsidP="007A03E2">
      <w:pPr>
        <w:jc w:val="center"/>
        <w:rPr>
          <w:rFonts w:ascii="Times New Roman" w:hAnsi="Times New Roman" w:cs="Times New Roman"/>
          <w:sz w:val="20"/>
          <w:szCs w:val="20"/>
        </w:rPr>
      </w:pPr>
      <w:r w:rsidRPr="002645B9">
        <w:rPr>
          <w:rFonts w:ascii="Times New Roman" w:hAnsi="Times New Roman" w:cs="Times New Roman"/>
          <w:sz w:val="20"/>
          <w:szCs w:val="20"/>
        </w:rPr>
        <w:t>О проведении слушания по ежегодному отчету о деятельности АО «Международный аэропорт Атырау» по предоставлению регулируемых услуг перед потребителями и иными заинтересованными лицами за 201</w:t>
      </w:r>
      <w:r w:rsidR="007E0DF4">
        <w:rPr>
          <w:rFonts w:ascii="Times New Roman" w:hAnsi="Times New Roman" w:cs="Times New Roman"/>
          <w:sz w:val="20"/>
          <w:szCs w:val="20"/>
        </w:rPr>
        <w:t>8</w:t>
      </w:r>
      <w:r w:rsidRPr="002645B9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F860DD" w:rsidRPr="008D42E8" w:rsidRDefault="00F860DD" w:rsidP="00F860D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АО «Международный аэропорт Атырау» 2</w:t>
      </w:r>
      <w:r w:rsidR="007A03E2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5 апреля 2019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 провело слушание по ежегодному отчету о деятельности Общества, как субъекта естественной монополии, по предоставлению регулируемых услуг за 201</w:t>
      </w:r>
      <w:r w:rsidR="007A03E2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8 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год перед потребителями и иными заинтересованными лицами.</w:t>
      </w:r>
    </w:p>
    <w:p w:rsidR="00F860DD" w:rsidRPr="008D42E8" w:rsidRDefault="00F860DD" w:rsidP="00F860D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проведения слушания определен Правилами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лицами, утвержденны</w:t>
      </w:r>
      <w:r w:rsidR="00830E73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ми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приказом Министра национальной экономики Республики Казахстан от 18 декабря 2014 года № 150.</w:t>
      </w:r>
      <w:r w:rsidRPr="008D42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11B3" w:rsidRPr="008D42E8" w:rsidRDefault="00F860DD" w:rsidP="00F860D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Объявление о предстоящем проведении слушания по ежегодному отчету АО «Международный</w:t>
      </w:r>
      <w:r w:rsidR="00770A5E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аэропорт Атырау» опубликовало </w:t>
      </w:r>
      <w:r w:rsidR="00B96DB5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02</w:t>
      </w:r>
      <w:r w:rsidR="007C11B3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="00B96DB5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7C11B3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.201</w:t>
      </w:r>
      <w:r w:rsidR="00B96DB5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газете «</w:t>
      </w:r>
      <w:r w:rsidR="007C11B3" w:rsidRPr="008D42E8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Халық </w:t>
      </w:r>
      <w:r w:rsidR="0056495F" w:rsidRPr="008D42E8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а</w:t>
      </w:r>
      <w:r w:rsidR="007C11B3" w:rsidRPr="008D42E8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қ</w:t>
      </w:r>
      <w:proofErr w:type="spellStart"/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парат</w:t>
      </w:r>
      <w:proofErr w:type="spellEnd"/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», выпускаемом не реже трех раз в неделю, а также разместило на своем официальном сайте</w:t>
      </w:r>
      <w:r w:rsidRPr="008D42E8">
        <w:rPr>
          <w:rStyle w:val="apple-converted-space"/>
          <w:rFonts w:ascii="Times New Roman" w:hAnsi="Times New Roman" w:cs="Times New Roman"/>
          <w:color w:val="1C242B"/>
          <w:sz w:val="20"/>
          <w:szCs w:val="20"/>
          <w:shd w:val="clear" w:color="auto" w:fill="FFFFFF"/>
        </w:rPr>
        <w:t> </w:t>
      </w:r>
      <w:hyperlink r:id="rId4" w:history="1">
        <w:r w:rsidRPr="008D42E8">
          <w:rPr>
            <w:rStyle w:val="a3"/>
            <w:rFonts w:ascii="Times New Roman" w:hAnsi="Times New Roman" w:cs="Times New Roman"/>
            <w:color w:val="1890D9"/>
            <w:sz w:val="20"/>
            <w:szCs w:val="20"/>
            <w:shd w:val="clear" w:color="auto" w:fill="FFFFFF"/>
          </w:rPr>
          <w:t>www.iaa-jsc.kz</w:t>
        </w:r>
      </w:hyperlink>
      <w:r w:rsidRPr="008D42E8">
        <w:rPr>
          <w:rStyle w:val="apple-converted-space"/>
          <w:rFonts w:ascii="Times New Roman" w:hAnsi="Times New Roman" w:cs="Times New Roman"/>
          <w:color w:val="1C242B"/>
          <w:sz w:val="20"/>
          <w:szCs w:val="20"/>
          <w:shd w:val="clear" w:color="auto" w:fill="FFFFFF"/>
        </w:rPr>
        <w:t> </w:t>
      </w:r>
      <w:r w:rsidR="00B96DB5" w:rsidRPr="008D42E8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02</w:t>
      </w:r>
      <w:r w:rsidR="007C11B3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.04.201</w:t>
      </w:r>
      <w:r w:rsidR="00B96DB5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="007C11B3" w:rsidRPr="008D42E8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r w:rsidRPr="008D42E8">
        <w:rPr>
          <w:rFonts w:ascii="Times New Roman" w:hAnsi="Times New Roman" w:cs="Times New Roman"/>
          <w:sz w:val="20"/>
          <w:szCs w:val="20"/>
        </w:rPr>
        <w:br/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С отчетом о деятельности АО «Международный аэропорт Атырау» по предоставлению регулируемых услуг за 201</w:t>
      </w:r>
      <w:r w:rsidR="00B96DB5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</w:t>
      </w:r>
      <w:r w:rsidR="007C11B3" w:rsidRPr="008D42E8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перед потребителями и иными заинтересованными лицами выступила </w:t>
      </w:r>
      <w:r w:rsidR="00B26AF0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Председатель слушания – </w:t>
      </w:r>
      <w:r w:rsidR="00830E73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Заместитель Председателя</w:t>
      </w:r>
      <w:r w:rsidR="00B26AF0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Правления по экономике и финансам</w:t>
      </w:r>
      <w:r w:rsidR="00830E73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Кабдуалиева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7C11B3" w:rsidRPr="008D42E8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В отчете были отмечены следующие</w:t>
      </w:r>
      <w:r w:rsidR="007C11B3" w:rsidRPr="008D42E8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вопросы:</w:t>
      </w:r>
      <w:r w:rsidR="007C11B3" w:rsidRPr="008D42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7C11B3" w:rsidRPr="008D42E8" w:rsidRDefault="00F860DD" w:rsidP="00F860D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sym w:font="Symbol" w:char="F02D"/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 исполнении инвестиционных программ, утвержденных уполномоченным органом;</w:t>
      </w:r>
    </w:p>
    <w:p w:rsidR="007C11B3" w:rsidRPr="008D42E8" w:rsidRDefault="00F860DD" w:rsidP="00F860D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sym w:font="Symbol" w:char="F02D"/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 основных финансово-экономических показателях деятельности за 201</w:t>
      </w:r>
      <w:r w:rsidR="00B96DB5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год;</w:t>
      </w:r>
    </w:p>
    <w:p w:rsidR="007C11B3" w:rsidRPr="008D42E8" w:rsidRDefault="00F860DD" w:rsidP="00F860D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sym w:font="Symbol" w:char="F02D"/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 объемах предоставленных регулируемых услуг за 201</w:t>
      </w:r>
      <w:r w:rsidR="00B96DB5" w:rsidRPr="008D42E8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8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год;</w:t>
      </w:r>
    </w:p>
    <w:p w:rsidR="007C11B3" w:rsidRPr="008D42E8" w:rsidRDefault="00F860DD" w:rsidP="00F860D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sym w:font="Symbol" w:char="F02D"/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проводимой работе с потребителями регулируемых услуг;</w:t>
      </w:r>
    </w:p>
    <w:p w:rsidR="007C11B3" w:rsidRPr="008D42E8" w:rsidRDefault="00F860DD" w:rsidP="00F860D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sym w:font="Symbol" w:char="F02D"/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постатейном исполнении утвержденным уполномоченным органом тарифной сметы за 201</w:t>
      </w:r>
      <w:r w:rsidR="00B96DB5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год;</w:t>
      </w:r>
    </w:p>
    <w:p w:rsidR="008D42E8" w:rsidRPr="008D42E8" w:rsidRDefault="00F860DD" w:rsidP="008D42E8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sym w:font="Symbol" w:char="F02D"/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перспективах деятельности, в том числе возможных изменениях тарифов на регулируемые услуги. </w:t>
      </w:r>
    </w:p>
    <w:p w:rsidR="00F860DD" w:rsidRPr="008D42E8" w:rsidRDefault="00F860DD" w:rsidP="008D42E8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В процессе слушания</w:t>
      </w:r>
      <w:r w:rsidR="00B06F61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ведения протокола был избран секретарь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8D42E8" w:rsidRPr="008D42E8">
        <w:rPr>
          <w:rFonts w:ascii="Times New Roman" w:eastAsia="Times New Roman" w:hAnsi="Times New Roman" w:cs="Times New Roman"/>
        </w:rPr>
        <w:t>Председатель слушания дала подробное разъяснение о качестве предоставления регулируемых услуг (товаров, работ) потребителям</w:t>
      </w:r>
      <w:r w:rsidR="00770A5E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D42E8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Председатель слушания подвел итоги и закрыл слушание. 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Копия протокола слушания в соответствии с пунктом 19 вышеназванных Правил направлен в Департамент Комитета по регулированию естественных монополий и защите конкуренции Министерства национальной экономики РК по </w:t>
      </w:r>
      <w:proofErr w:type="spellStart"/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Атырауской</w:t>
      </w:r>
      <w:proofErr w:type="spellEnd"/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области</w:t>
      </w:r>
      <w:r w:rsidR="00080A62"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Комитета Гражданской Авиации</w:t>
      </w:r>
      <w:r w:rsidRPr="008D42E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bookmarkEnd w:id="0"/>
    <w:p w:rsidR="009D640A" w:rsidRPr="002645B9" w:rsidRDefault="009D640A" w:rsidP="00F860DD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D640A" w:rsidRDefault="006F2191" w:rsidP="009D640A">
      <w:pPr>
        <w:pStyle w:val="a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F2191">
        <w:rPr>
          <w:noProof/>
          <w:lang w:eastAsia="ru-RU"/>
        </w:rPr>
        <w:drawing>
          <wp:inline distT="0" distB="0" distL="0" distR="0" wp14:anchorId="47AB8AE8" wp14:editId="1AFCCE36">
            <wp:extent cx="5899608" cy="4456740"/>
            <wp:effectExtent l="0" t="0" r="6350" b="1270"/>
            <wp:docPr id="2" name="Рисунок 2" descr="\\Aelita\на печать\Аилита\ИСПОЛНЕНИЕ ЗА 2018 ГОД\ИСПОЛНЕНИЕ ЗА 2018 ГОД\IMG_8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elita\на печать\Аилита\ИСПОЛНЕНИЕ ЗА 2018 ГОД\ИСПОЛНЕНИЕ ЗА 2018 ГОД\IMG_8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47" cy="45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B9" w:rsidRPr="00F860DD" w:rsidRDefault="002645B9" w:rsidP="009D64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45B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sectPr w:rsidR="002645B9" w:rsidRPr="00F8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40"/>
    <w:rsid w:val="00080A62"/>
    <w:rsid w:val="001A4B9E"/>
    <w:rsid w:val="001A520D"/>
    <w:rsid w:val="002645B9"/>
    <w:rsid w:val="00443D07"/>
    <w:rsid w:val="00484418"/>
    <w:rsid w:val="00561CA4"/>
    <w:rsid w:val="0056495F"/>
    <w:rsid w:val="006F2191"/>
    <w:rsid w:val="00770A5E"/>
    <w:rsid w:val="007A03E2"/>
    <w:rsid w:val="007C11B3"/>
    <w:rsid w:val="007E0DF4"/>
    <w:rsid w:val="00830E73"/>
    <w:rsid w:val="008D42E8"/>
    <w:rsid w:val="009D640A"/>
    <w:rsid w:val="00B06F61"/>
    <w:rsid w:val="00B26AF0"/>
    <w:rsid w:val="00B96DB5"/>
    <w:rsid w:val="00D22B40"/>
    <w:rsid w:val="00DA119E"/>
    <w:rsid w:val="00EC73FA"/>
    <w:rsid w:val="00F461B4"/>
    <w:rsid w:val="00F51D31"/>
    <w:rsid w:val="00F8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4D4F"/>
  <w15:docId w15:val="{65670982-5BF9-4CD2-9911-7ABC5390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60DD"/>
  </w:style>
  <w:style w:type="character" w:styleId="a3">
    <w:name w:val="Hyperlink"/>
    <w:basedOn w:val="a0"/>
    <w:uiPriority w:val="99"/>
    <w:semiHidden/>
    <w:unhideWhenUsed/>
    <w:rsid w:val="00F860DD"/>
    <w:rPr>
      <w:color w:val="0000FF"/>
      <w:u w:val="single"/>
    </w:rPr>
  </w:style>
  <w:style w:type="paragraph" w:styleId="a4">
    <w:name w:val="No Spacing"/>
    <w:uiPriority w:val="1"/>
    <w:qFormat/>
    <w:rsid w:val="00F860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iaa-js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Aelita1</dc:creator>
  <cp:keywords/>
  <dc:description/>
  <cp:lastModifiedBy>Аэлита Ж. Исмагулова</cp:lastModifiedBy>
  <cp:revision>28</cp:revision>
  <cp:lastPrinted>2019-04-25T12:01:00Z</cp:lastPrinted>
  <dcterms:created xsi:type="dcterms:W3CDTF">2017-04-26T10:40:00Z</dcterms:created>
  <dcterms:modified xsi:type="dcterms:W3CDTF">2019-04-26T06:26:00Z</dcterms:modified>
</cp:coreProperties>
</file>