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7" w:rsidRPr="00A37F7C" w:rsidRDefault="00BB7927" w:rsidP="00552980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A37F7C">
        <w:rPr>
          <w:b/>
          <w:bCs/>
          <w:color w:val="auto"/>
          <w:sz w:val="16"/>
          <w:szCs w:val="16"/>
        </w:rPr>
        <w:t xml:space="preserve">Ежегодный отчет о деятельности </w:t>
      </w:r>
      <w:r w:rsidR="00214CDA" w:rsidRPr="00A37F7C">
        <w:rPr>
          <w:b/>
          <w:bCs/>
          <w:color w:val="auto"/>
          <w:sz w:val="16"/>
          <w:szCs w:val="16"/>
        </w:rPr>
        <w:t xml:space="preserve">АО «Международный аэропорт </w:t>
      </w:r>
      <w:proofErr w:type="spellStart"/>
      <w:r w:rsidR="00AA16EF" w:rsidRPr="00A37F7C">
        <w:rPr>
          <w:b/>
          <w:bCs/>
          <w:color w:val="auto"/>
          <w:sz w:val="16"/>
          <w:szCs w:val="16"/>
        </w:rPr>
        <w:t>Хиуаз</w:t>
      </w:r>
      <w:proofErr w:type="spellEnd"/>
      <w:r w:rsidR="00AA16EF" w:rsidRPr="00A37F7C">
        <w:rPr>
          <w:b/>
          <w:bCs/>
          <w:color w:val="auto"/>
          <w:sz w:val="16"/>
          <w:szCs w:val="16"/>
        </w:rPr>
        <w:t xml:space="preserve"> </w:t>
      </w:r>
      <w:proofErr w:type="spellStart"/>
      <w:r w:rsidR="00AA16EF" w:rsidRPr="00A37F7C">
        <w:rPr>
          <w:b/>
          <w:bCs/>
          <w:color w:val="auto"/>
          <w:sz w:val="16"/>
          <w:szCs w:val="16"/>
        </w:rPr>
        <w:t>Доспанова</w:t>
      </w:r>
      <w:proofErr w:type="spellEnd"/>
      <w:r w:rsidR="00214CDA" w:rsidRPr="00A37F7C">
        <w:rPr>
          <w:b/>
          <w:bCs/>
          <w:color w:val="auto"/>
          <w:sz w:val="16"/>
          <w:szCs w:val="16"/>
        </w:rPr>
        <w:t xml:space="preserve">» </w:t>
      </w:r>
    </w:p>
    <w:p w:rsidR="00444482" w:rsidRPr="00A37F7C" w:rsidRDefault="00BB7927" w:rsidP="00552980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A37F7C">
        <w:rPr>
          <w:b/>
          <w:bCs/>
          <w:color w:val="auto"/>
          <w:sz w:val="16"/>
          <w:szCs w:val="16"/>
        </w:rPr>
        <w:t xml:space="preserve">по предоставлению регулируемых услуг перед потребителями и </w:t>
      </w:r>
    </w:p>
    <w:p w:rsidR="00323BDF" w:rsidRPr="00A37F7C" w:rsidRDefault="00BB7927" w:rsidP="007941AC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A37F7C">
        <w:rPr>
          <w:b/>
          <w:bCs/>
          <w:color w:val="auto"/>
          <w:sz w:val="16"/>
          <w:szCs w:val="16"/>
        </w:rPr>
        <w:t xml:space="preserve">иными заинтересованными лицами </w:t>
      </w:r>
      <w:r w:rsidR="00214CDA" w:rsidRPr="00A37F7C">
        <w:rPr>
          <w:b/>
          <w:bCs/>
          <w:color w:val="auto"/>
          <w:sz w:val="16"/>
          <w:szCs w:val="16"/>
        </w:rPr>
        <w:t>за 20</w:t>
      </w:r>
      <w:r w:rsidR="009A6C19" w:rsidRPr="00A37F7C">
        <w:rPr>
          <w:b/>
          <w:bCs/>
          <w:color w:val="auto"/>
          <w:sz w:val="16"/>
          <w:szCs w:val="16"/>
        </w:rPr>
        <w:t>2</w:t>
      </w:r>
      <w:r w:rsidR="007941AC" w:rsidRPr="00A37F7C">
        <w:rPr>
          <w:b/>
          <w:bCs/>
          <w:color w:val="auto"/>
          <w:sz w:val="16"/>
          <w:szCs w:val="16"/>
        </w:rPr>
        <w:t>2</w:t>
      </w:r>
      <w:r w:rsidR="000108D3" w:rsidRPr="00A37F7C">
        <w:rPr>
          <w:b/>
          <w:bCs/>
          <w:color w:val="auto"/>
          <w:sz w:val="16"/>
          <w:szCs w:val="16"/>
        </w:rPr>
        <w:t xml:space="preserve"> год</w:t>
      </w:r>
    </w:p>
    <w:p w:rsidR="007941AC" w:rsidRPr="00A37F7C" w:rsidRDefault="007941AC" w:rsidP="007941AC">
      <w:pPr>
        <w:jc w:val="both"/>
        <w:rPr>
          <w:rFonts w:eastAsiaTheme="minorHAnsi"/>
          <w:sz w:val="18"/>
          <w:szCs w:val="18"/>
          <w:lang w:eastAsia="en-US"/>
        </w:rPr>
      </w:pPr>
    </w:p>
    <w:p w:rsidR="007941AC" w:rsidRPr="00A37F7C" w:rsidRDefault="007941AC" w:rsidP="007941AC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A37F7C">
        <w:rPr>
          <w:rFonts w:eastAsiaTheme="minorHAnsi"/>
          <w:sz w:val="18"/>
          <w:szCs w:val="18"/>
          <w:lang w:eastAsia="en-US"/>
        </w:rPr>
        <w:t>Инвестиционной программа по регулируемым услугам отсутствует.</w:t>
      </w:r>
    </w:p>
    <w:p w:rsidR="00323BDF" w:rsidRPr="00A37F7C" w:rsidRDefault="00323BDF" w:rsidP="00E17BC9">
      <w:pPr>
        <w:rPr>
          <w:rFonts w:eastAsiaTheme="minorHAnsi"/>
          <w:sz w:val="16"/>
          <w:szCs w:val="16"/>
          <w:lang w:eastAsia="en-US"/>
        </w:rPr>
      </w:pPr>
    </w:p>
    <w:p w:rsidR="00663838" w:rsidRPr="00A37F7C" w:rsidRDefault="00663838" w:rsidP="00663838">
      <w:pPr>
        <w:ind w:left="5664"/>
        <w:jc w:val="center"/>
        <w:rPr>
          <w:rFonts w:eastAsiaTheme="minorHAnsi"/>
          <w:sz w:val="16"/>
          <w:szCs w:val="16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t xml:space="preserve">               Приложению 13</w:t>
      </w:r>
    </w:p>
    <w:p w:rsidR="00663838" w:rsidRPr="00A37F7C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 </w:t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</w:t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>к Правилам осуществления</w:t>
      </w:r>
    </w:p>
    <w:p w:rsidR="00663838" w:rsidRPr="00A37F7C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    </w:t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           деятельности субъектами</w:t>
      </w:r>
    </w:p>
    <w:p w:rsidR="00663838" w:rsidRPr="00A37F7C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t xml:space="preserve">                             </w:t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     </w:t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          естественных монополий</w:t>
      </w:r>
    </w:p>
    <w:p w:rsidR="00663838" w:rsidRPr="00A37F7C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t xml:space="preserve">                          </w:t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</w:r>
      <w:r w:rsidRPr="00A37F7C">
        <w:rPr>
          <w:rFonts w:eastAsiaTheme="minorHAnsi"/>
          <w:sz w:val="16"/>
          <w:szCs w:val="16"/>
          <w:lang w:eastAsia="en-US"/>
        </w:rPr>
        <w:tab/>
        <w:t xml:space="preserve">                            форма</w:t>
      </w:r>
    </w:p>
    <w:p w:rsidR="009731D6" w:rsidRPr="00A37F7C" w:rsidRDefault="009731D6" w:rsidP="009731D6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9731D6" w:rsidRPr="00A37F7C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>Об исполнении утвержденных тарифных смет</w:t>
      </w:r>
    </w:p>
    <w:p w:rsidR="009731D6" w:rsidRPr="00A37F7C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Pr="00A37F7C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Pr="00A37F7C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A37F7C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A37F7C">
        <w:rPr>
          <w:rFonts w:eastAsiaTheme="minorHAnsi"/>
          <w:b/>
          <w:sz w:val="16"/>
          <w:szCs w:val="16"/>
          <w:lang w:eastAsia="en-US"/>
        </w:rPr>
        <w:t>»</w:t>
      </w:r>
    </w:p>
    <w:p w:rsidR="009731D6" w:rsidRPr="00A37F7C" w:rsidRDefault="007941AC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>по итогу 2022</w:t>
      </w:r>
      <w:r w:rsidR="009731D6" w:rsidRPr="00A37F7C">
        <w:rPr>
          <w:rFonts w:eastAsiaTheme="minorHAnsi"/>
          <w:b/>
          <w:sz w:val="16"/>
          <w:szCs w:val="16"/>
          <w:lang w:eastAsia="en-US"/>
        </w:rPr>
        <w:t xml:space="preserve"> года:</w:t>
      </w:r>
    </w:p>
    <w:p w:rsidR="009731D6" w:rsidRPr="00A37F7C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FA0C23" w:rsidRPr="00A37F7C" w:rsidRDefault="009731D6" w:rsidP="00E17BC9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A37F7C">
        <w:rPr>
          <w:rFonts w:eastAsiaTheme="minorHAnsi"/>
          <w:sz w:val="16"/>
          <w:szCs w:val="16"/>
          <w:u w:val="single"/>
          <w:lang w:eastAsia="en-US"/>
        </w:rPr>
        <w:t>«Обеспечение взлета и посадки ВС»</w:t>
      </w:r>
      <w:r w:rsidR="00FA0C23" w:rsidRPr="00A37F7C">
        <w:rPr>
          <w:rFonts w:eastAsiaTheme="minorHAnsi"/>
          <w:lang w:eastAsia="en-US"/>
        </w:rPr>
        <w:fldChar w:fldCharType="begin"/>
      </w:r>
      <w:r w:rsidR="00FA0C23" w:rsidRPr="00A37F7C">
        <w:rPr>
          <w:rFonts w:eastAsiaTheme="minorHAnsi"/>
          <w:lang w:eastAsia="en-US"/>
        </w:rPr>
        <w:instrText xml:space="preserve"> LINK </w:instrText>
      </w:r>
      <w:r w:rsidR="002457EE" w:rsidRPr="00A37F7C">
        <w:rPr>
          <w:rFonts w:eastAsiaTheme="minorHAnsi"/>
          <w:lang w:eastAsia="en-US"/>
        </w:rPr>
        <w:instrText xml:space="preserve">Excel.Sheet.8 "C:\\Users\\ismagulova.a\\Desktop\\доки 2022\\исп. 2022\\Исполнение ВП и стоянка 2021.xls" "ВП смета 2021г!R15C1:R49C8" </w:instrText>
      </w:r>
      <w:r w:rsidR="00FA0C23" w:rsidRPr="00A37F7C">
        <w:rPr>
          <w:rFonts w:eastAsiaTheme="minorHAnsi"/>
          <w:lang w:eastAsia="en-US"/>
        </w:rPr>
        <w:instrText xml:space="preserve">\a \f 4 \h  \* MERGEFORMAT </w:instrText>
      </w:r>
      <w:r w:rsidR="00FA0C23" w:rsidRPr="00A37F7C">
        <w:rPr>
          <w:rFonts w:eastAsiaTheme="minorHAnsi"/>
          <w:lang w:eastAsia="en-US"/>
        </w:rPr>
        <w:fldChar w:fldCharType="separate"/>
      </w:r>
    </w:p>
    <w:p w:rsidR="009731D6" w:rsidRPr="00A37F7C" w:rsidRDefault="00FA0C23" w:rsidP="00FA0C23">
      <w:pPr>
        <w:jc w:val="both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fldChar w:fldCharType="end"/>
      </w:r>
    </w:p>
    <w:tbl>
      <w:tblPr>
        <w:tblStyle w:val="a6"/>
        <w:tblW w:w="9685" w:type="dxa"/>
        <w:tblLayout w:type="fixed"/>
        <w:tblLook w:val="04A0" w:firstRow="1" w:lastRow="0" w:firstColumn="1" w:lastColumn="0" w:noHBand="0" w:noVBand="1"/>
      </w:tblPr>
      <w:tblGrid>
        <w:gridCol w:w="477"/>
        <w:gridCol w:w="1928"/>
        <w:gridCol w:w="1043"/>
        <w:gridCol w:w="1417"/>
        <w:gridCol w:w="1134"/>
        <w:gridCol w:w="851"/>
        <w:gridCol w:w="2835"/>
      </w:tblGrid>
      <w:tr w:rsidR="00D23E37" w:rsidRPr="00A37F7C" w:rsidTr="007941AC">
        <w:trPr>
          <w:trHeight w:val="1365"/>
        </w:trPr>
        <w:tc>
          <w:tcPr>
            <w:tcW w:w="477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28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Наименование показателей тарифной сметы</w:t>
            </w:r>
          </w:p>
        </w:tc>
        <w:tc>
          <w:tcPr>
            <w:tcW w:w="1043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417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Предусмотрено в утвержденной тарифной смете</w:t>
            </w:r>
          </w:p>
        </w:tc>
        <w:tc>
          <w:tcPr>
            <w:tcW w:w="1134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Фактически сложившиеся показатели тарифной сметы</w:t>
            </w:r>
          </w:p>
        </w:tc>
        <w:tc>
          <w:tcPr>
            <w:tcW w:w="851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Отклонение, в %</w:t>
            </w:r>
          </w:p>
        </w:tc>
        <w:tc>
          <w:tcPr>
            <w:tcW w:w="2835" w:type="dxa"/>
            <w:vAlign w:val="center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Причины отклонения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</w:tr>
      <w:tr w:rsidR="00D23E37" w:rsidRPr="00A37F7C" w:rsidTr="007941AC">
        <w:trPr>
          <w:trHeight w:val="63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тыс.тенге</w:t>
            </w:r>
            <w:proofErr w:type="spellEnd"/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260 767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404 557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155,14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Рост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производственно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Материальные затраты: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тыс.тенге</w:t>
            </w:r>
            <w:proofErr w:type="spellEnd"/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23 114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37 765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163,39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63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Авиа ГСМ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388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ind w:left="-90" w:firstLine="9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129,33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расходов по данной статье связано с ростом цен на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авиаГСМ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по сравнению с утвержденной суммой.</w:t>
            </w:r>
          </w:p>
        </w:tc>
      </w:tr>
      <w:tr w:rsidR="00D23E37" w:rsidRPr="00A37F7C" w:rsidTr="007941AC">
        <w:trPr>
          <w:trHeight w:val="6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Авто ГСМ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5 241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7 780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148,45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D23E37" w:rsidRPr="00A37F7C" w:rsidTr="007941AC">
        <w:trPr>
          <w:trHeight w:val="129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Материалы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17 573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29 597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168,42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связано: 1) с увеличением затрат на антигололедный реагент в связи с погодными условиями; 2) с ростом цен на материалы; 3) с закупом материалов, необходимых для ремонтных работ ИВПП; 4) с приобретением СИЗ ( спецодежда летняя и зимняя)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Расходы на оплату труда, всего, в </w:t>
            </w: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137 045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183 629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133,99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64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Расходы на оплату труда производственного персонала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124 700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165 921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133,06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D23E37" w:rsidRPr="00A37F7C" w:rsidTr="007941AC">
        <w:trPr>
          <w:trHeight w:val="34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Социальные отчисления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12 345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17 709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143,45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по данной статье связано с ростом заработной платы.</w:t>
            </w:r>
          </w:p>
        </w:tc>
      </w:tr>
      <w:tr w:rsidR="00D23E37" w:rsidRPr="00A37F7C" w:rsidTr="007941AC">
        <w:trPr>
          <w:trHeight w:val="70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Амортизация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81 102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124 581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153,61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пересмотром срок служб основных средств, а также приобретением  основных средств с момента утверждение.</w:t>
            </w:r>
          </w:p>
        </w:tc>
      </w:tr>
      <w:tr w:rsidR="00D23E37" w:rsidRPr="00A37F7C" w:rsidTr="007941AC">
        <w:trPr>
          <w:trHeight w:val="46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Прочие затраты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19 506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58 582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300,33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804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4.1.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Услуги сторонних организаций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19 487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57 193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293,50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закупом по услуг  авиационно-орнитологический аудит на предмет соответствия требования ИКАО согласно договора  ТОО "Центр авиационной орнитологии" №1-63 от 15.02.2022г., услуга по поверке приборов учета согласно договоров ТОО "Ремонтно-метеорологический центр" №1-50 от 09.02.2022г. и АФ АО "Национальный центр экспертизы и сертификации" №1-89 от 17.03.2022г., услуга за работу обследование аэродрома согласно договора ТОО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AerAnT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№1-248 от 18.08.2022г.,  услуга за сбор сертификацию  аэродрома согласно статьи 554 ставки сборов за выдачу разрешительных документов выдаваемых уполномоченным органом в сфере гражданской авиации, на соответствие сертификационным требованиям, установленным законодательством РК регулирующим использование воздушного пространства, услуг по облету светосигнального оборудования согласно договора ТОО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Dala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air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"  №1-309 от 28.10.2022г., услуга по модернизации системы пожарной сигнализации 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соглано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договора ИП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Жумагалиева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№1-288, услуг по техническое обслуживание и замена запасных частей согласно договора ТОО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Intellectual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tech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service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" №1-40 от  03.02.2022г.,  услуги по медицинскому осмотру персоналу согласно договора ТОО "Железнодорожная больница "№1-33 от 28.01.2022г., за электроэнергию согласно договора №730 от 01.01.2022г., расходы по обучению работников согласно договорам ТОО Сван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Авиэйшн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№1-259 от 05.09.2022г. и №1-205 от 28.06.2022г.,  ТОО "Центр авиационный орнитологии"№1-64 от 15.02.2022г., "ТОО ""PROFIL-KZ"  №1-149 от 18.05.2022г., ТОО "Учебный центр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Kazyna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" №1-267 от 13.09.2022г., ТОО "БИ.И.АЙ.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Электро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№1-145 от 05.03.2022г., ТОО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Bek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Consulting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№1-314 от 09.11.2022г., ТОО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Радиянс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Групп"  №1-272 от 29.09.2022г., ТОО "Учебный центр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Атамекен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№1-296 от 28.10.2022г., услуга за работу по ремонту автотранспортных средств согласно договорам  ТОО 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Hyundai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Premium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Atyrau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№НРА-06 от 08.02.2022г., ТОО 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Autodom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Machinery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 №1-161 от 23.05.2022г.,  ТОО  "AMIRA MOTORS" №1-21 от 17.01.2022г.,  услуга объявление согласно договорам ТОО "Сатып Алу Акпарат" №1-06 от 28.12.2021г. и ТОО "Атырау Акпарат "  № 1-07 от 28.12.2021г.</w:t>
            </w:r>
          </w:p>
        </w:tc>
      </w:tr>
      <w:tr w:rsidR="00D23E37" w:rsidRPr="00A37F7C" w:rsidTr="007941AC">
        <w:trPr>
          <w:trHeight w:val="69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Командировочные расходы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1 389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7 021,88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Расходы периода - всего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69 573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92 822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133,42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63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Общие и административные расходы, всего в том числе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69 573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92 822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133,42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60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5.1.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Расходы на оплату труда персонала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34 818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54 176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155,60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5.2.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Социальные отчисления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3 447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5 340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154,93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по данной статье связано с ростом заработной платы.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5.3.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Амортизация 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1 262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3 374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267,33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Обновление материально-технической базы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5.4.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Услуги сторонних организаций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8 685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8 338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Командировочные расходы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591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131,22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расходов связано с производственной необходимостью 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5.6.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Налоговые платежи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15 022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14 888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99,11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60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5.7.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Подписка и литература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393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187,76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7941AC">
        <w:trPr>
          <w:trHeight w:val="40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5.8.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Канц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товары (материалы)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1 321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1 295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98,04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5.9.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Топливо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1 003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955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95,17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5.10.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Сервисное обслуживание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2 500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2 474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98,94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60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5.11.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 техосмотр автомашин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1 435,35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7941AC">
        <w:trPr>
          <w:trHeight w:val="630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5.12.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 техническое обслуживание охранно-пожарной сигнализации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98,96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5.13.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Инспекционный аудит</w:t>
            </w:r>
          </w:p>
        </w:tc>
        <w:tc>
          <w:tcPr>
            <w:tcW w:w="1043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588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96,02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 затрат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330 340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497 380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150,57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Прибыль (+), убыток (-)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383 804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529 240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137,89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7941AC">
        <w:trPr>
          <w:trHeight w:val="34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Доход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417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714 144</w:t>
            </w:r>
          </w:p>
        </w:tc>
        <w:tc>
          <w:tcPr>
            <w:tcW w:w="1134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1 026 620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143,76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дохода связано с увеличением объема услуг.</w:t>
            </w:r>
          </w:p>
        </w:tc>
      </w:tr>
      <w:tr w:rsidR="00D23E37" w:rsidRPr="00A37F7C" w:rsidTr="007941AC">
        <w:trPr>
          <w:trHeight w:val="67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Объем оказанных услуг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297 344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420 914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141,56</w:t>
            </w:r>
          </w:p>
        </w:tc>
        <w:tc>
          <w:tcPr>
            <w:tcW w:w="2835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судн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23E37" w:rsidRPr="00A37F7C" w:rsidTr="007941AC">
        <w:trPr>
          <w:trHeight w:val="315"/>
        </w:trPr>
        <w:tc>
          <w:tcPr>
            <w:tcW w:w="47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28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Тариф (без НДС)</w:t>
            </w:r>
          </w:p>
        </w:tc>
        <w:tc>
          <w:tcPr>
            <w:tcW w:w="1043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тенге</w:t>
            </w:r>
          </w:p>
        </w:tc>
        <w:tc>
          <w:tcPr>
            <w:tcW w:w="1417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2 402</w:t>
            </w:r>
          </w:p>
        </w:tc>
        <w:tc>
          <w:tcPr>
            <w:tcW w:w="1134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2 402</w:t>
            </w:r>
          </w:p>
        </w:tc>
        <w:tc>
          <w:tcPr>
            <w:tcW w:w="851" w:type="dxa"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2835" w:type="dxa"/>
            <w:noWrap/>
            <w:hideMark/>
          </w:tcPr>
          <w:p w:rsidR="007941AC" w:rsidRPr="00A37F7C" w:rsidRDefault="007941AC" w:rsidP="007941A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</w:tbl>
    <w:p w:rsidR="009731D6" w:rsidRPr="00A37F7C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Pr="00A37F7C" w:rsidRDefault="009731D6" w:rsidP="009731D6">
      <w:pPr>
        <w:jc w:val="center"/>
        <w:rPr>
          <w:rFonts w:eastAsiaTheme="minorHAnsi"/>
          <w:sz w:val="18"/>
          <w:szCs w:val="18"/>
          <w:u w:val="single"/>
          <w:lang w:eastAsia="en-US"/>
        </w:rPr>
      </w:pPr>
      <w:r w:rsidRPr="00A37F7C">
        <w:rPr>
          <w:rFonts w:eastAsiaTheme="minorHAnsi"/>
          <w:sz w:val="18"/>
          <w:szCs w:val="18"/>
          <w:lang w:eastAsia="en-US"/>
        </w:rPr>
        <w:t xml:space="preserve">по услуге </w:t>
      </w:r>
      <w:r w:rsidRPr="00A37F7C">
        <w:rPr>
          <w:rFonts w:eastAsiaTheme="minorHAnsi"/>
          <w:sz w:val="18"/>
          <w:szCs w:val="18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посадки»</w:t>
      </w:r>
    </w:p>
    <w:p w:rsidR="009731D6" w:rsidRPr="00A37F7C" w:rsidRDefault="009731D6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Style w:val="a6"/>
        <w:tblW w:w="9454" w:type="dxa"/>
        <w:tblLayout w:type="fixed"/>
        <w:tblLook w:val="04A0" w:firstRow="1" w:lastRow="0" w:firstColumn="1" w:lastColumn="0" w:noHBand="0" w:noVBand="1"/>
      </w:tblPr>
      <w:tblGrid>
        <w:gridCol w:w="595"/>
        <w:gridCol w:w="1945"/>
        <w:gridCol w:w="1141"/>
        <w:gridCol w:w="1181"/>
        <w:gridCol w:w="1196"/>
        <w:gridCol w:w="992"/>
        <w:gridCol w:w="2404"/>
      </w:tblGrid>
      <w:tr w:rsidR="00D23E37" w:rsidRPr="00A37F7C" w:rsidTr="000D7BA8">
        <w:trPr>
          <w:trHeight w:val="1260"/>
        </w:trPr>
        <w:tc>
          <w:tcPr>
            <w:tcW w:w="595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45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 показателей тарифной сметы</w:t>
            </w:r>
          </w:p>
        </w:tc>
        <w:tc>
          <w:tcPr>
            <w:tcW w:w="1141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Единица </w:t>
            </w: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181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Предусмотрено в утвержденной тарифной смете</w:t>
            </w:r>
          </w:p>
        </w:tc>
        <w:tc>
          <w:tcPr>
            <w:tcW w:w="1196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Фактически сложившиеся показатели тарифной сметы</w:t>
            </w:r>
          </w:p>
        </w:tc>
        <w:tc>
          <w:tcPr>
            <w:tcW w:w="992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Отклонение, в %</w:t>
            </w:r>
          </w:p>
        </w:tc>
        <w:tc>
          <w:tcPr>
            <w:tcW w:w="2404" w:type="dxa"/>
            <w:vAlign w:val="center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Причины отклонения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1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D23E37" w:rsidRPr="00A37F7C" w:rsidTr="000D7BA8">
        <w:trPr>
          <w:trHeight w:val="81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тыс.тенге</w:t>
            </w:r>
            <w:proofErr w:type="spellEnd"/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7 974,31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15 258,81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191,35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Рост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производственно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Материальные затраты, всего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тыс.тенге</w:t>
            </w:r>
            <w:proofErr w:type="spellEnd"/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329,86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1 991,78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603,83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157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сырье и материалы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265,86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1 707,34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642,20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связано: 1) с увеличением затрат на антигололедный реагент в связи с погодными условиями; 2) с ростом цен на материалы; 3) с закупом материалов, необходимых для ремонтных работ ИВПП; 4) с приобретением СИЗ ( спецодежда летняя и зимняя)</w:t>
            </w:r>
          </w:p>
        </w:tc>
      </w:tr>
      <w:tr w:rsidR="00D23E37" w:rsidRPr="00A37F7C" w:rsidTr="000D7BA8">
        <w:trPr>
          <w:trHeight w:val="67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1.2.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авиа топливо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В утвержденной тарифной смете расходы по данной статье не были предусмотрены. </w:t>
            </w:r>
          </w:p>
        </w:tc>
      </w:tr>
      <w:tr w:rsidR="00D23E37" w:rsidRPr="00A37F7C" w:rsidTr="000D7BA8">
        <w:trPr>
          <w:trHeight w:val="63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ГСМ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55,24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274,58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497,07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D23E37" w:rsidRPr="00A37F7C" w:rsidTr="000D7BA8">
        <w:trPr>
          <w:trHeight w:val="63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энергия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8,76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9,85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112,49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повышением и тарифа и потребления.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Затраты на оплату труда, всего, в </w:t>
            </w: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597,20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2 462,23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412,30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102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538,02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2 224,18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413,40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D23E37" w:rsidRPr="00A37F7C" w:rsidTr="000D7BA8">
        <w:trPr>
          <w:trHeight w:val="42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194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социальный налог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59,18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238,05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402,25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по данной статье связано с ростом заработной платы.</w:t>
            </w:r>
          </w:p>
        </w:tc>
      </w:tr>
      <w:tr w:rsidR="00D23E37" w:rsidRPr="00A37F7C" w:rsidTr="000D7BA8">
        <w:trPr>
          <w:trHeight w:val="108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Амортизация 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6 940,21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7 865,70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113,34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пересмотром срок служб основных средств, а также приобретением  основных средств с момента утверждение.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Прочие затраты, всего в том числе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107,04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2 939,10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2 745,80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1407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Услуги сторонних организаций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106,09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2 934,35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2 765,91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закупом по услуг  авиационно-орнитологический аудит на предмет соответствия требования ИКАО согласно договора  ТОО "Центр авиационной орнитологии" №1-63 от 15.02.2022г., услуга по поверке приборов учета согласно договора ТОО "Ремонтно-метеорологический центр" №1-50 от 09.02.2022г., услуга за работу обследование аэродрома согласно договора ТОО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AerAnT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" №1-248 от 18.08.2022г.,  услуга за сбор сертификацию  аэродрома согласно статьи 554 ставки сборов за выдачу разрешительных документов выдаваемых уполномоченным органом в сфере гражданской авиации, на соответствие сертификационным требованиям, установленным законодательством РК регулирующим использование воздушного пространства, услуги по медицинскому осмотру персоналу согласно договора ТОО "Железнодорожная больница "№1-33 от 28.01.2022г., за электроэнергию согласно договора №730 от 01.01.2022г., расходы по обучению работников согласно договорам ТОО Сван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Авиэйшн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№1-259 от 05.09.2022г. и №1-205 от 28.06.2022г.,  ТОО "Центр авиационный орнитологии"№1-64 от 15.02.2022г., "ТОО ""PROFIL-KZ"  №1-149 от 18.05.2022г., ТОО "Учебный центр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Kazyna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" №1-267 от 13.09.2022г., услуга за работу по ремонту автотранспортных средств согласно договорам  </w:t>
            </w: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ТОО 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Hyundai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Premium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Atyrau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№НРА-06 от 08.02.2022г., ТОО  "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Autodom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Machinery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  №1-161 от 23.05.2022г.,  ТОО  "AMIRA MOTORS" №1-21 от 17.01.2022г., услуга объявление согласно договорам ТОО "Сатып Алу Акпарат" №1-06 от 28.12.2021г. и ТОО "Атырау Акпарат "  № 1-07 от 28.12.2021г.</w:t>
            </w:r>
          </w:p>
        </w:tc>
      </w:tr>
      <w:tr w:rsidR="00D23E37" w:rsidRPr="00A37F7C" w:rsidTr="000D7BA8">
        <w:trPr>
          <w:trHeight w:val="916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4.2.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командировочные расходы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0,95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4,75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500,04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Расходы периода - всего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1 413,25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2 566,87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181,63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63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Общие и административные расходы, всего в том числе: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тыс.тенге</w:t>
            </w:r>
            <w:proofErr w:type="spellEnd"/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732,50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1 773,25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242,08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73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5.1.</w:t>
            </w:r>
          </w:p>
        </w:tc>
        <w:tc>
          <w:tcPr>
            <w:tcW w:w="194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заработная плата административного персонала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578,15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1 502,74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259,92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D23E37" w:rsidRPr="00A37F7C" w:rsidTr="000D7BA8">
        <w:trPr>
          <w:trHeight w:val="40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5.2.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социальные отчисления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114,64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148,11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129,20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по данной статье связано с ростом заработной платы.</w:t>
            </w:r>
          </w:p>
        </w:tc>
      </w:tr>
      <w:tr w:rsidR="00D23E37" w:rsidRPr="00A37F7C" w:rsidTr="000D7BA8">
        <w:trPr>
          <w:trHeight w:val="37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5.3.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амортизация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22,10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93,58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423,43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Обновление материально-технической базы</w:t>
            </w:r>
          </w:p>
        </w:tc>
      </w:tr>
      <w:tr w:rsidR="00D23E37" w:rsidRPr="00A37F7C" w:rsidTr="000D7BA8">
        <w:trPr>
          <w:trHeight w:val="70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5.4.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материалы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17,62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28,82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163,58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 с ростом цен на материалы</w:t>
            </w:r>
          </w:p>
        </w:tc>
      </w:tr>
      <w:tr w:rsidR="00D23E37" w:rsidRPr="00A37F7C" w:rsidTr="000D7BA8">
        <w:trPr>
          <w:trHeight w:val="37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Услуги сторонних организаций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680,75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793,62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116,58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39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консалтинговые, аудиторские, маркетинговые услуги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32,48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31,19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96,03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0D7BA8">
        <w:trPr>
          <w:trHeight w:val="45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5.5.2.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услуги банка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29,30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97,02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0D7BA8">
        <w:trPr>
          <w:trHeight w:val="87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5.5.3.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7,91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21,12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266,97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D23E37" w:rsidRPr="00A37F7C" w:rsidTr="000D7BA8">
        <w:trPr>
          <w:trHeight w:val="45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5.5.4.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командировочные расходы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18,43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18,25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99,02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0D7BA8">
        <w:trPr>
          <w:trHeight w:val="45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5.5.5.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налоговые сборы и платежи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465,56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447,00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96,01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0D7BA8">
        <w:trPr>
          <w:trHeight w:val="858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5.5.6.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15,21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27,53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180,99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D23E37" w:rsidRPr="00A37F7C" w:rsidTr="000D7BA8">
        <w:trPr>
          <w:trHeight w:val="787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5.5.7.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страхование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2,50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9,77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390,82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D23E37" w:rsidRPr="00A37F7C" w:rsidTr="000D7BA8">
        <w:trPr>
          <w:trHeight w:val="52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5.5.8.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обучение работников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4,98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6,95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139,49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В связи с увеличением суммы по обучению сотрудников АУП,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ОЗиС</w:t>
            </w:r>
            <w:proofErr w:type="spellEnd"/>
          </w:p>
        </w:tc>
      </w:tr>
      <w:tr w:rsidR="00D23E37" w:rsidRPr="00A37F7C" w:rsidTr="000D7BA8">
        <w:trPr>
          <w:trHeight w:val="69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5.5.9.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подписка и литература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7,32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20,47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279,61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0D7BA8">
        <w:trPr>
          <w:trHeight w:val="75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5.5.11.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поддержание ценных бумаг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0,33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1,07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323,35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0D7BA8">
        <w:trPr>
          <w:trHeight w:val="82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5.5.12.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реклама (объявление в газете)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0,71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5,51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776,16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0D7BA8">
        <w:trPr>
          <w:trHeight w:val="45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5.5.13.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аренда общехозяйственного назначения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18,26</w:t>
            </w:r>
          </w:p>
        </w:tc>
        <w:tc>
          <w:tcPr>
            <w:tcW w:w="1196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18,43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100,96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0D7BA8">
        <w:trPr>
          <w:trHeight w:val="990"/>
        </w:trPr>
        <w:tc>
          <w:tcPr>
            <w:tcW w:w="59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5.5.14.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топливо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13,03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14,69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112,72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D23E37" w:rsidRPr="00A37F7C" w:rsidTr="000D7BA8">
        <w:trPr>
          <w:trHeight w:val="1170"/>
        </w:trPr>
        <w:tc>
          <w:tcPr>
            <w:tcW w:w="59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5.5.15.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сервисное обслуживание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56,85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129,40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227,61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D23E37" w:rsidRPr="00A37F7C" w:rsidTr="000D7BA8">
        <w:trPr>
          <w:trHeight w:val="780"/>
        </w:trPr>
        <w:tc>
          <w:tcPr>
            <w:tcW w:w="59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5.5.16.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 техосмотр автомашин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0,22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1 114,79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0D7BA8">
        <w:trPr>
          <w:trHeight w:val="780"/>
        </w:trPr>
        <w:tc>
          <w:tcPr>
            <w:tcW w:w="59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5.5.17.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инспекционный аудит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6,11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11,61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190,06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0D7BA8">
        <w:trPr>
          <w:trHeight w:val="765"/>
        </w:trPr>
        <w:tc>
          <w:tcPr>
            <w:tcW w:w="59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5.5.18.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тех.обслуживание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охранно-пожарной сигнализации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0,86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1,12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130,24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 затрат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9 387,56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17 826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189,89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315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Прибыль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10,24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-5 483,35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-53 548,38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0D7BA8">
        <w:trPr>
          <w:trHeight w:val="439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9 397,80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12 342,33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131,33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дохода связано с увеличением объема услуг.</w:t>
            </w:r>
          </w:p>
        </w:tc>
      </w:tr>
      <w:tr w:rsidR="00D23E37" w:rsidRPr="00A37F7C" w:rsidTr="000D7BA8">
        <w:trPr>
          <w:trHeight w:val="573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45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Объем оказанных услуг</w:t>
            </w:r>
          </w:p>
        </w:tc>
        <w:tc>
          <w:tcPr>
            <w:tcW w:w="114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34 050,00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91 702,91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269,32</w:t>
            </w:r>
          </w:p>
        </w:tc>
        <w:tc>
          <w:tcPr>
            <w:tcW w:w="2404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объема услуг напрямую связано с увеличением времени стоянок</w:t>
            </w:r>
          </w:p>
        </w:tc>
      </w:tr>
      <w:tr w:rsidR="00D23E37" w:rsidRPr="00A37F7C" w:rsidTr="000D7BA8">
        <w:trPr>
          <w:trHeight w:val="390"/>
        </w:trPr>
        <w:tc>
          <w:tcPr>
            <w:tcW w:w="59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45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Тариф (без НДС)</w:t>
            </w:r>
          </w:p>
        </w:tc>
        <w:tc>
          <w:tcPr>
            <w:tcW w:w="1141" w:type="dxa"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тенге/тонну</w:t>
            </w:r>
          </w:p>
        </w:tc>
        <w:tc>
          <w:tcPr>
            <w:tcW w:w="1181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276,00</w:t>
            </w:r>
          </w:p>
        </w:tc>
        <w:tc>
          <w:tcPr>
            <w:tcW w:w="1196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276/58,90</w:t>
            </w:r>
          </w:p>
        </w:tc>
        <w:tc>
          <w:tcPr>
            <w:tcW w:w="992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2404" w:type="dxa"/>
            <w:noWrap/>
            <w:hideMark/>
          </w:tcPr>
          <w:p w:rsidR="000D7BA8" w:rsidRPr="00A37F7C" w:rsidRDefault="000D7BA8" w:rsidP="000D7BA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</w:tbl>
    <w:p w:rsidR="00223BDF" w:rsidRPr="00A37F7C" w:rsidRDefault="00223BDF" w:rsidP="009731D6">
      <w:pPr>
        <w:jc w:val="both"/>
        <w:rPr>
          <w:rFonts w:eastAsiaTheme="minorHAnsi"/>
          <w:sz w:val="22"/>
          <w:szCs w:val="22"/>
          <w:lang w:eastAsia="en-US"/>
        </w:rPr>
      </w:pPr>
      <w:r w:rsidRPr="00A37F7C">
        <w:rPr>
          <w:rFonts w:eastAsiaTheme="minorHAnsi"/>
          <w:lang w:eastAsia="en-US"/>
        </w:rPr>
        <w:fldChar w:fldCharType="begin"/>
      </w:r>
      <w:r w:rsidRPr="00A37F7C">
        <w:rPr>
          <w:rFonts w:eastAsiaTheme="minorHAnsi"/>
          <w:lang w:eastAsia="en-US"/>
        </w:rPr>
        <w:instrText xml:space="preserve"> LINK </w:instrText>
      </w:r>
      <w:r w:rsidR="002457EE" w:rsidRPr="00A37F7C">
        <w:rPr>
          <w:rFonts w:eastAsiaTheme="minorHAnsi"/>
          <w:lang w:eastAsia="en-US"/>
        </w:rPr>
        <w:instrText xml:space="preserve">Excel.Sheet.8 "C:\\Users\\ismagulova.a\\Desktop\\доки 2022\\исп. 2022\\Исполнение ВП и стоянка 2021.xls" "Стоянка смета 2020г.!R15C1:R58C7" </w:instrText>
      </w:r>
      <w:r w:rsidRPr="00A37F7C">
        <w:rPr>
          <w:rFonts w:eastAsiaTheme="minorHAnsi"/>
          <w:lang w:eastAsia="en-US"/>
        </w:rPr>
        <w:instrText xml:space="preserve">\a \f 4 \h  \* MERGEFORMAT </w:instrText>
      </w:r>
      <w:r w:rsidRPr="00A37F7C">
        <w:rPr>
          <w:rFonts w:eastAsiaTheme="minorHAnsi"/>
          <w:lang w:eastAsia="en-US"/>
        </w:rPr>
        <w:fldChar w:fldCharType="separate"/>
      </w:r>
    </w:p>
    <w:p w:rsidR="009731D6" w:rsidRPr="00A37F7C" w:rsidRDefault="00223BDF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  <w:r w:rsidRPr="00A37F7C">
        <w:rPr>
          <w:rFonts w:eastAsiaTheme="minorHAnsi"/>
          <w:sz w:val="16"/>
          <w:szCs w:val="16"/>
          <w:u w:val="single"/>
          <w:lang w:eastAsia="en-US"/>
        </w:rPr>
        <w:fldChar w:fldCharType="end"/>
      </w:r>
    </w:p>
    <w:p w:rsidR="009731D6" w:rsidRPr="00A37F7C" w:rsidRDefault="009731D6" w:rsidP="009731D6">
      <w:pPr>
        <w:jc w:val="center"/>
        <w:rPr>
          <w:rFonts w:eastAsiaTheme="minorHAnsi"/>
          <w:sz w:val="18"/>
          <w:szCs w:val="18"/>
          <w:u w:val="single"/>
          <w:lang w:eastAsia="en-US"/>
        </w:rPr>
      </w:pPr>
      <w:r w:rsidRPr="00A37F7C">
        <w:rPr>
          <w:rFonts w:eastAsiaTheme="minorHAnsi"/>
          <w:sz w:val="18"/>
          <w:szCs w:val="18"/>
          <w:lang w:eastAsia="en-US"/>
        </w:rPr>
        <w:t xml:space="preserve">по услуге </w:t>
      </w:r>
      <w:r w:rsidRPr="00A37F7C">
        <w:rPr>
          <w:rFonts w:eastAsiaTheme="minorHAnsi"/>
          <w:sz w:val="18"/>
          <w:szCs w:val="18"/>
          <w:u w:val="single"/>
          <w:lang w:eastAsia="en-US"/>
        </w:rPr>
        <w:t>«Обеспечение авиационной безопасности»</w:t>
      </w:r>
    </w:p>
    <w:p w:rsidR="00223BDF" w:rsidRPr="00A37F7C" w:rsidRDefault="00223BDF" w:rsidP="00223BDF">
      <w:pPr>
        <w:jc w:val="both"/>
        <w:rPr>
          <w:rFonts w:eastAsiaTheme="minorHAnsi"/>
          <w:sz w:val="18"/>
          <w:szCs w:val="18"/>
          <w:u w:val="single"/>
          <w:lang w:eastAsia="en-US"/>
        </w:rPr>
      </w:pPr>
    </w:p>
    <w:tbl>
      <w:tblPr>
        <w:tblStyle w:val="a6"/>
        <w:tblW w:w="9477" w:type="dxa"/>
        <w:tblLook w:val="04A0" w:firstRow="1" w:lastRow="0" w:firstColumn="1" w:lastColumn="0" w:noHBand="0" w:noVBand="1"/>
      </w:tblPr>
      <w:tblGrid>
        <w:gridCol w:w="536"/>
        <w:gridCol w:w="2218"/>
        <w:gridCol w:w="1166"/>
        <w:gridCol w:w="1344"/>
        <w:gridCol w:w="1208"/>
        <w:gridCol w:w="1140"/>
        <w:gridCol w:w="2041"/>
      </w:tblGrid>
      <w:tr w:rsidR="00D23E37" w:rsidRPr="00A37F7C" w:rsidTr="00E17BC9">
        <w:trPr>
          <w:trHeight w:val="1215"/>
        </w:trPr>
        <w:tc>
          <w:tcPr>
            <w:tcW w:w="522" w:type="dxa"/>
            <w:noWrap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35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 показателей тарифной сметы</w:t>
            </w:r>
          </w:p>
        </w:tc>
        <w:tc>
          <w:tcPr>
            <w:tcW w:w="1166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Единица </w:t>
            </w: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344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Предусмотрено в утвержденной тарифной смете</w:t>
            </w:r>
          </w:p>
        </w:tc>
        <w:tc>
          <w:tcPr>
            <w:tcW w:w="1167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Фактически сложившиеся показатели тарифной сметы</w:t>
            </w:r>
          </w:p>
        </w:tc>
        <w:tc>
          <w:tcPr>
            <w:tcW w:w="1102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Отклонение, в %</w:t>
            </w:r>
          </w:p>
        </w:tc>
        <w:tc>
          <w:tcPr>
            <w:tcW w:w="2041" w:type="dxa"/>
            <w:noWrap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Причины отклонения</w:t>
            </w:r>
          </w:p>
        </w:tc>
      </w:tr>
      <w:tr w:rsidR="00D23E37" w:rsidRPr="00A37F7C" w:rsidTr="00E17BC9">
        <w:trPr>
          <w:trHeight w:val="330"/>
        </w:trPr>
        <w:tc>
          <w:tcPr>
            <w:tcW w:w="522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5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4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2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41" w:type="dxa"/>
            <w:vAlign w:val="center"/>
            <w:hideMark/>
          </w:tcPr>
          <w:p w:rsidR="00E17BC9" w:rsidRPr="00A37F7C" w:rsidRDefault="00E17BC9" w:rsidP="00E17BC9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тыс.  тенге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151 181,2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344 202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228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36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Материальные затраты: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тыс.тенге</w:t>
            </w:r>
            <w:proofErr w:type="spellEnd"/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1 519,7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2 848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сырье и материалы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1 519,7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2 848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по данной статье обусловлено с закупом витаминов, корма для собак, а также с ростом цен на ГСМ</w:t>
            </w:r>
          </w:p>
        </w:tc>
      </w:tr>
      <w:tr w:rsidR="00D23E37" w:rsidRPr="00A37F7C" w:rsidTr="00E17BC9">
        <w:trPr>
          <w:trHeight w:val="36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Расходы на оплату труда - всего, в </w:t>
            </w:r>
            <w:proofErr w:type="spellStart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133 579,7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273 293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57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заработная плата производственного персонала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121 546,5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246 236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203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расходов по статье связано с тем, что утвержденная сумма была </w:t>
            </w: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значительно снижена заявленной и увеличением заработной платы</w:t>
            </w:r>
          </w:p>
        </w:tc>
      </w:tr>
      <w:tr w:rsidR="00D23E37" w:rsidRPr="00A37F7C" w:rsidTr="00E17BC9">
        <w:trPr>
          <w:trHeight w:val="39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2.2.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социальный налог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12 033,2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27 057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увеличением заработной платы производственного  персонала</w:t>
            </w:r>
          </w:p>
        </w:tc>
      </w:tr>
      <w:tr w:rsidR="00D23E37" w:rsidRPr="00A37F7C" w:rsidTr="00E17BC9">
        <w:trPr>
          <w:trHeight w:val="709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Амортизация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33 741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данной статье связано с приобретением радиостанции, МФУ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Прочие затраты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16 081,8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34 320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94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услуги сторонних организаций 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10 710,2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25 046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234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по данной статье связано с увеличением суммы по обучению сотрудников САБ, техническому обслуживания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интроскопов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, медицинским услугам и услугам по содержанию и уходу служебных собак</w:t>
            </w:r>
          </w:p>
        </w:tc>
      </w:tr>
      <w:tr w:rsidR="00D23E37" w:rsidRPr="00A37F7C" w:rsidTr="00E17BC9">
        <w:trPr>
          <w:trHeight w:val="612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командировочные расходы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139,3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481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345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количества командировок в связи с прохождением обучения сотрудников САБ</w:t>
            </w:r>
          </w:p>
        </w:tc>
      </w:tr>
      <w:tr w:rsidR="00D23E37" w:rsidRPr="00A37F7C" w:rsidTr="00E17BC9">
        <w:trPr>
          <w:trHeight w:val="30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охрана труда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5 232,3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8 793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ростом цен на СИЗ, молоко, форменную одежду для САБ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Расходы периода - всего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13 247,0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60 674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458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Общие и административные расходы, всего в том числе: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13 247,0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60 674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458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66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заработная плата административного персонала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7 202,5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36 963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513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 и увеличением заработной платы</w:t>
            </w:r>
          </w:p>
        </w:tc>
      </w:tr>
      <w:tr w:rsidR="00D23E37" w:rsidRPr="00A37F7C" w:rsidTr="00E17BC9">
        <w:trPr>
          <w:trHeight w:val="36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5.2.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социальный налог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713,0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3 643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511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увеличением заработной платы административного персонала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5.3.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амортизация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2 302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Обновление материально-технической базы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5.4.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услуги сторонних организаций 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1 332,5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4 631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348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5.5.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командировочные расходы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103,3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403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390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количества командировок в связи с прохождением обучения сотрудников АУП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5.6.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налоговые платежи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2 175,5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10 158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467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по данной статье связано с увеличением суммы по налогу на транспортные средства, на имущество, НДС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5.7.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топливо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151,8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ростом цен на ГСМ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5.8.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материалы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709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закупом запчастей для ремонта автотранспортных средств руководителей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5.9.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страхование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119,1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202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связи с ежегодным увеличением МРП</w:t>
            </w:r>
          </w:p>
        </w:tc>
      </w:tr>
      <w:tr w:rsidR="00D23E37" w:rsidRPr="00A37F7C" w:rsidTr="00E17BC9">
        <w:trPr>
          <w:trHeight w:val="3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5.10.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подписка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В утвержденной тарифной смете расходы по данной статье не были предусмотрены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5.11.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сервисное обслуживание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754,8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780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5.12.</w:t>
            </w:r>
          </w:p>
        </w:tc>
        <w:tc>
          <w:tcPr>
            <w:tcW w:w="2135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обучение работников</w:t>
            </w:r>
          </w:p>
        </w:tc>
        <w:tc>
          <w:tcPr>
            <w:tcW w:w="1166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107,0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количества командировок в связи с прохождением обучения сотрудников АУП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5.13.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инспекционный аудит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74,7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286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382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5.14.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техническое обслуживание охранно-пожарной сигнализации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 затрат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164 428,2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404 876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Прибыль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-119 448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164 428,2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285 428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Увеличение дохода связано с увеличением объема услуг</w:t>
            </w:r>
          </w:p>
        </w:tc>
      </w:tr>
      <w:tr w:rsidR="00D23E37" w:rsidRPr="00A37F7C" w:rsidTr="00E17BC9">
        <w:trPr>
          <w:trHeight w:val="630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2135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Объем оказываемых услуг </w:t>
            </w:r>
          </w:p>
        </w:tc>
        <w:tc>
          <w:tcPr>
            <w:tcW w:w="1166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250 316,4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420 076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2041" w:type="dxa"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>судн</w:t>
            </w:r>
            <w:proofErr w:type="spellEnd"/>
            <w:r w:rsidRPr="00A37F7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23E37" w:rsidRPr="00A37F7C" w:rsidTr="00E17BC9">
        <w:trPr>
          <w:trHeight w:val="315"/>
        </w:trPr>
        <w:tc>
          <w:tcPr>
            <w:tcW w:w="52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2135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Тариф (без НДС)</w:t>
            </w:r>
          </w:p>
        </w:tc>
        <w:tc>
          <w:tcPr>
            <w:tcW w:w="1166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тенге/тонну</w:t>
            </w:r>
          </w:p>
        </w:tc>
        <w:tc>
          <w:tcPr>
            <w:tcW w:w="1344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656,88</w:t>
            </w:r>
          </w:p>
        </w:tc>
        <w:tc>
          <w:tcPr>
            <w:tcW w:w="1167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656,88</w:t>
            </w:r>
          </w:p>
        </w:tc>
        <w:tc>
          <w:tcPr>
            <w:tcW w:w="1102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41" w:type="dxa"/>
            <w:noWrap/>
            <w:hideMark/>
          </w:tcPr>
          <w:p w:rsidR="00E17BC9" w:rsidRPr="00A37F7C" w:rsidRDefault="00E17BC9" w:rsidP="00E17BC9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</w:tbl>
    <w:p w:rsidR="00A1280D" w:rsidRPr="00A37F7C" w:rsidRDefault="00A1280D" w:rsidP="009731D6">
      <w:pPr>
        <w:jc w:val="both"/>
        <w:rPr>
          <w:rFonts w:eastAsiaTheme="minorHAnsi"/>
          <w:sz w:val="16"/>
          <w:szCs w:val="16"/>
          <w:lang w:eastAsia="en-US"/>
        </w:rPr>
      </w:pPr>
      <w:r w:rsidRPr="00A37F7C">
        <w:rPr>
          <w:rFonts w:eastAsiaTheme="minorHAnsi"/>
          <w:sz w:val="16"/>
          <w:szCs w:val="16"/>
          <w:lang w:eastAsia="en-US"/>
        </w:rPr>
        <w:fldChar w:fldCharType="begin"/>
      </w:r>
      <w:r w:rsidRPr="00A37F7C">
        <w:rPr>
          <w:rFonts w:eastAsiaTheme="minorHAnsi"/>
          <w:sz w:val="16"/>
          <w:szCs w:val="16"/>
          <w:lang w:eastAsia="en-US"/>
        </w:rPr>
        <w:instrText xml:space="preserve"> LINK Excel.Sheet.8 "C:\\Users\\ismagulova.a\\Desktop\\доки 2022\\исп. 2022\\Исполнение АБ за 2021г.xls" "для работы!R15C1:R48C7" \a \f 4 \h  \* MERGEFORMAT </w:instrText>
      </w:r>
      <w:r w:rsidRPr="00A37F7C">
        <w:rPr>
          <w:rFonts w:eastAsiaTheme="minorHAnsi"/>
          <w:sz w:val="16"/>
          <w:szCs w:val="16"/>
          <w:lang w:eastAsia="en-US"/>
        </w:rPr>
        <w:fldChar w:fldCharType="separate"/>
      </w:r>
    </w:p>
    <w:p w:rsidR="006D5FD3" w:rsidRPr="00A37F7C" w:rsidRDefault="00A1280D" w:rsidP="006D5FD3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  <w:r w:rsidRPr="00A37F7C">
        <w:rPr>
          <w:rFonts w:eastAsiaTheme="minorHAnsi"/>
          <w:sz w:val="16"/>
          <w:szCs w:val="16"/>
          <w:u w:val="single"/>
          <w:lang w:eastAsia="en-US"/>
        </w:rPr>
        <w:fldChar w:fldCharType="end"/>
      </w:r>
    </w:p>
    <w:p w:rsidR="00E72539" w:rsidRPr="00A37F7C" w:rsidRDefault="00E72539" w:rsidP="00C53004">
      <w:pPr>
        <w:tabs>
          <w:tab w:val="left" w:pos="9072"/>
        </w:tabs>
        <w:jc w:val="both"/>
        <w:rPr>
          <w:b/>
          <w:sz w:val="16"/>
          <w:szCs w:val="16"/>
        </w:rPr>
      </w:pPr>
    </w:p>
    <w:p w:rsidR="00663838" w:rsidRPr="00A37F7C" w:rsidRDefault="00312B6B" w:rsidP="00E17BC9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A37F7C">
        <w:rPr>
          <w:rFonts w:eastAsiaTheme="minorHAnsi"/>
          <w:sz w:val="18"/>
          <w:szCs w:val="18"/>
          <w:lang w:eastAsia="en-US"/>
        </w:rPr>
        <w:t>У</w:t>
      </w:r>
      <w:r w:rsidR="00553EAC" w:rsidRPr="00A37F7C">
        <w:rPr>
          <w:rFonts w:eastAsiaTheme="minorHAnsi"/>
          <w:sz w:val="18"/>
          <w:szCs w:val="18"/>
          <w:lang w:eastAsia="en-US"/>
        </w:rPr>
        <w:t>полномоченным органо</w:t>
      </w:r>
      <w:r w:rsidR="00663838" w:rsidRPr="00A37F7C">
        <w:rPr>
          <w:rFonts w:eastAsiaTheme="minorHAnsi"/>
          <w:sz w:val="18"/>
          <w:szCs w:val="18"/>
          <w:lang w:eastAsia="en-US"/>
        </w:rPr>
        <w:t>м Обществу не утверждались показатели качества и надежности регулируемых услуг</w:t>
      </w:r>
      <w:r w:rsidRPr="00A37F7C">
        <w:rPr>
          <w:rFonts w:eastAsiaTheme="minorHAnsi"/>
          <w:sz w:val="18"/>
          <w:szCs w:val="18"/>
          <w:lang w:eastAsia="en-US"/>
        </w:rPr>
        <w:t>, показатели эффективности деятельности</w:t>
      </w:r>
      <w:r w:rsidR="00663838" w:rsidRPr="00A37F7C">
        <w:rPr>
          <w:rFonts w:eastAsiaTheme="minorHAnsi"/>
          <w:sz w:val="18"/>
          <w:szCs w:val="18"/>
          <w:lang w:eastAsia="en-US"/>
        </w:rPr>
        <w:t>.</w:t>
      </w:r>
    </w:p>
    <w:p w:rsidR="00663838" w:rsidRPr="00A37F7C" w:rsidRDefault="00663838" w:rsidP="00663838">
      <w:pPr>
        <w:jc w:val="both"/>
        <w:rPr>
          <w:rFonts w:eastAsiaTheme="minorHAnsi"/>
          <w:sz w:val="16"/>
          <w:szCs w:val="16"/>
          <w:lang w:eastAsia="en-US"/>
        </w:rPr>
      </w:pPr>
    </w:p>
    <w:p w:rsidR="00663838" w:rsidRPr="00A37F7C" w:rsidRDefault="00663838" w:rsidP="00663838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A37F7C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>Основные финансово-экономические показатели деятельности</w:t>
      </w:r>
    </w:p>
    <w:p w:rsidR="00015CC4" w:rsidRPr="00A37F7C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="00480815" w:rsidRPr="00A37F7C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="00480815" w:rsidRPr="00A37F7C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="00480815" w:rsidRPr="00A37F7C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A37F7C">
        <w:rPr>
          <w:rFonts w:eastAsiaTheme="minorHAnsi"/>
          <w:b/>
          <w:sz w:val="16"/>
          <w:szCs w:val="16"/>
          <w:lang w:eastAsia="en-US"/>
        </w:rPr>
        <w:t>» за 20</w:t>
      </w:r>
      <w:r w:rsidR="009731D6" w:rsidRPr="00A37F7C">
        <w:rPr>
          <w:rFonts w:eastAsiaTheme="minorHAnsi"/>
          <w:b/>
          <w:sz w:val="16"/>
          <w:szCs w:val="16"/>
          <w:lang w:eastAsia="en-US"/>
        </w:rPr>
        <w:t>2</w:t>
      </w:r>
      <w:r w:rsidR="00E17BC9" w:rsidRPr="00A37F7C">
        <w:rPr>
          <w:rFonts w:eastAsiaTheme="minorHAnsi"/>
          <w:b/>
          <w:sz w:val="16"/>
          <w:szCs w:val="16"/>
          <w:lang w:eastAsia="en-US"/>
        </w:rPr>
        <w:t>2</w:t>
      </w:r>
      <w:r w:rsidRPr="00A37F7C">
        <w:rPr>
          <w:rFonts w:eastAsiaTheme="minorHAnsi"/>
          <w:b/>
          <w:sz w:val="16"/>
          <w:szCs w:val="16"/>
          <w:lang w:eastAsia="en-US"/>
        </w:rPr>
        <w:t xml:space="preserve"> год</w:t>
      </w:r>
    </w:p>
    <w:p w:rsidR="00015CC4" w:rsidRPr="00A37F7C" w:rsidRDefault="00015CC4" w:rsidP="00015CC4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28"/>
        <w:gridCol w:w="1530"/>
        <w:gridCol w:w="1376"/>
        <w:gridCol w:w="1509"/>
      </w:tblGrid>
      <w:tr w:rsidR="00482334" w:rsidRPr="00A37F7C" w:rsidTr="00DA0CC6">
        <w:trPr>
          <w:trHeight w:val="264"/>
          <w:jc w:val="center"/>
        </w:trPr>
        <w:tc>
          <w:tcPr>
            <w:tcW w:w="4110" w:type="dxa"/>
            <w:vMerge w:val="restart"/>
            <w:vAlign w:val="center"/>
          </w:tcPr>
          <w:p w:rsidR="00015CC4" w:rsidRPr="00A37F7C" w:rsidRDefault="00015CC4" w:rsidP="00450F62">
            <w:pPr>
              <w:jc w:val="center"/>
              <w:rPr>
                <w:sz w:val="16"/>
                <w:szCs w:val="16"/>
              </w:rPr>
            </w:pPr>
            <w:r w:rsidRPr="00A37F7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37F7C">
              <w:rPr>
                <w:b/>
                <w:bCs/>
                <w:sz w:val="16"/>
                <w:szCs w:val="16"/>
              </w:rPr>
              <w:t>Ед.изм</w:t>
            </w:r>
            <w:proofErr w:type="spellEnd"/>
            <w:r w:rsidRPr="00A37F7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06" w:type="dxa"/>
            <w:gridSpan w:val="2"/>
            <w:vAlign w:val="center"/>
          </w:tcPr>
          <w:p w:rsidR="00015CC4" w:rsidRPr="00A37F7C" w:rsidRDefault="00015CC4" w:rsidP="004420A5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20</w:t>
            </w:r>
            <w:r w:rsidR="009731D6" w:rsidRPr="00A37F7C">
              <w:rPr>
                <w:b/>
                <w:sz w:val="16"/>
                <w:szCs w:val="16"/>
              </w:rPr>
              <w:t>2</w:t>
            </w:r>
            <w:r w:rsidR="00E17BC9" w:rsidRPr="00A37F7C">
              <w:rPr>
                <w:b/>
                <w:sz w:val="16"/>
                <w:szCs w:val="16"/>
              </w:rPr>
              <w:t>2</w:t>
            </w:r>
            <w:r w:rsidRPr="00A37F7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09" w:type="dxa"/>
            <w:vMerge w:val="restart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Исполнение, %</w:t>
            </w:r>
          </w:p>
        </w:tc>
      </w:tr>
      <w:tr w:rsidR="00482334" w:rsidRPr="00A37F7C" w:rsidTr="00DA0CC6">
        <w:trPr>
          <w:trHeight w:val="281"/>
          <w:jc w:val="center"/>
        </w:trPr>
        <w:tc>
          <w:tcPr>
            <w:tcW w:w="4110" w:type="dxa"/>
            <w:vMerge/>
            <w:vAlign w:val="center"/>
          </w:tcPr>
          <w:p w:rsidR="00015CC4" w:rsidRPr="00A37F7C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1375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1509" w:type="dxa"/>
            <w:vMerge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2334" w:rsidRPr="00A37F7C" w:rsidTr="00DA0CC6">
        <w:trPr>
          <w:trHeight w:val="251"/>
          <w:jc w:val="center"/>
        </w:trPr>
        <w:tc>
          <w:tcPr>
            <w:tcW w:w="4110" w:type="dxa"/>
            <w:vAlign w:val="center"/>
          </w:tcPr>
          <w:p w:rsidR="00015CC4" w:rsidRPr="00A37F7C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 xml:space="preserve">Доходы – всего, в </w:t>
            </w:r>
            <w:proofErr w:type="spellStart"/>
            <w:r w:rsidRPr="00A37F7C">
              <w:rPr>
                <w:b/>
                <w:sz w:val="16"/>
                <w:szCs w:val="16"/>
              </w:rPr>
              <w:t>т.ч</w:t>
            </w:r>
            <w:proofErr w:type="spellEnd"/>
            <w:r w:rsidRPr="00A37F7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7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A37F7C" w:rsidRDefault="00D23E37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b/>
                <w:sz w:val="16"/>
                <w:szCs w:val="16"/>
                <w:lang w:val="kk-KZ" w:eastAsia="en-US"/>
              </w:rPr>
              <w:t>3 268 281</w:t>
            </w:r>
          </w:p>
        </w:tc>
        <w:tc>
          <w:tcPr>
            <w:tcW w:w="1375" w:type="dxa"/>
            <w:vAlign w:val="center"/>
          </w:tcPr>
          <w:p w:rsidR="00015CC4" w:rsidRPr="00A37F7C" w:rsidRDefault="00394661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b/>
                <w:sz w:val="16"/>
                <w:szCs w:val="16"/>
                <w:lang w:val="kk-KZ" w:eastAsia="en-US"/>
              </w:rPr>
              <w:t>3 372 110</w:t>
            </w:r>
          </w:p>
        </w:tc>
        <w:tc>
          <w:tcPr>
            <w:tcW w:w="1509" w:type="dxa"/>
            <w:vAlign w:val="center"/>
          </w:tcPr>
          <w:p w:rsidR="007D1195" w:rsidRPr="00A37F7C" w:rsidRDefault="00E47961" w:rsidP="007D1195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7F7C">
              <w:rPr>
                <w:rFonts w:eastAsia="Calibri"/>
                <w:b/>
                <w:sz w:val="16"/>
                <w:szCs w:val="16"/>
                <w:lang w:eastAsia="en-US"/>
              </w:rPr>
              <w:t>103,18</w:t>
            </w:r>
          </w:p>
        </w:tc>
      </w:tr>
      <w:tr w:rsidR="00482334" w:rsidRPr="00A37F7C" w:rsidTr="00DA0CC6">
        <w:trPr>
          <w:trHeight w:val="273"/>
          <w:jc w:val="center"/>
        </w:trPr>
        <w:tc>
          <w:tcPr>
            <w:tcW w:w="4110" w:type="dxa"/>
            <w:vAlign w:val="center"/>
          </w:tcPr>
          <w:p w:rsidR="00015CC4" w:rsidRPr="00A37F7C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Доходы от основной деятельности</w:t>
            </w:r>
          </w:p>
        </w:tc>
        <w:tc>
          <w:tcPr>
            <w:tcW w:w="1528" w:type="dxa"/>
            <w:vAlign w:val="center"/>
          </w:tcPr>
          <w:p w:rsidR="00015CC4" w:rsidRPr="00A37F7C" w:rsidRDefault="00015CC4" w:rsidP="00450F62">
            <w:pPr>
              <w:jc w:val="center"/>
              <w:rPr>
                <w:sz w:val="16"/>
                <w:szCs w:val="16"/>
              </w:rPr>
            </w:pPr>
            <w:r w:rsidRPr="00A37F7C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A37F7C" w:rsidRDefault="00D23E37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3 236 602</w:t>
            </w:r>
          </w:p>
        </w:tc>
        <w:tc>
          <w:tcPr>
            <w:tcW w:w="1375" w:type="dxa"/>
            <w:vAlign w:val="center"/>
          </w:tcPr>
          <w:p w:rsidR="00015CC4" w:rsidRPr="00A37F7C" w:rsidRDefault="0039466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3 312 567</w:t>
            </w:r>
          </w:p>
        </w:tc>
        <w:tc>
          <w:tcPr>
            <w:tcW w:w="1509" w:type="dxa"/>
            <w:vAlign w:val="center"/>
          </w:tcPr>
          <w:p w:rsidR="00015CC4" w:rsidRPr="00A37F7C" w:rsidRDefault="00E4796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102,35</w:t>
            </w:r>
          </w:p>
        </w:tc>
      </w:tr>
      <w:tr w:rsidR="00482334" w:rsidRPr="00A37F7C" w:rsidTr="00DA0CC6">
        <w:trPr>
          <w:trHeight w:val="264"/>
          <w:jc w:val="center"/>
        </w:trPr>
        <w:tc>
          <w:tcPr>
            <w:tcW w:w="4110" w:type="dxa"/>
            <w:vAlign w:val="center"/>
          </w:tcPr>
          <w:p w:rsidR="00015CC4" w:rsidRPr="00A37F7C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Доходы от неосновной деятельности, в том числе</w:t>
            </w:r>
          </w:p>
        </w:tc>
        <w:tc>
          <w:tcPr>
            <w:tcW w:w="1528" w:type="dxa"/>
            <w:vAlign w:val="center"/>
          </w:tcPr>
          <w:p w:rsidR="00015CC4" w:rsidRPr="00A37F7C" w:rsidRDefault="00015CC4" w:rsidP="00450F62">
            <w:pPr>
              <w:jc w:val="center"/>
              <w:rPr>
                <w:sz w:val="16"/>
                <w:szCs w:val="16"/>
              </w:rPr>
            </w:pPr>
            <w:r w:rsidRPr="00A37F7C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A37F7C" w:rsidRDefault="005A0ECB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31 679</w:t>
            </w:r>
          </w:p>
        </w:tc>
        <w:tc>
          <w:tcPr>
            <w:tcW w:w="1375" w:type="dxa"/>
            <w:vAlign w:val="center"/>
          </w:tcPr>
          <w:p w:rsidR="00015CC4" w:rsidRPr="00A37F7C" w:rsidRDefault="0039466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54 673</w:t>
            </w:r>
          </w:p>
        </w:tc>
        <w:tc>
          <w:tcPr>
            <w:tcW w:w="1509" w:type="dxa"/>
            <w:vAlign w:val="center"/>
          </w:tcPr>
          <w:p w:rsidR="00015CC4" w:rsidRPr="00A37F7C" w:rsidRDefault="00E4796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172,58</w:t>
            </w:r>
          </w:p>
        </w:tc>
      </w:tr>
      <w:tr w:rsidR="005F2C32" w:rsidRPr="00A37F7C" w:rsidTr="00DA0CC6">
        <w:trPr>
          <w:trHeight w:val="264"/>
          <w:jc w:val="center"/>
        </w:trPr>
        <w:tc>
          <w:tcPr>
            <w:tcW w:w="4110" w:type="dxa"/>
            <w:vAlign w:val="center"/>
          </w:tcPr>
          <w:p w:rsidR="005F2C32" w:rsidRPr="00A37F7C" w:rsidRDefault="005F2C32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Доходы от финансирования</w:t>
            </w:r>
          </w:p>
        </w:tc>
        <w:tc>
          <w:tcPr>
            <w:tcW w:w="1528" w:type="dxa"/>
            <w:vAlign w:val="center"/>
          </w:tcPr>
          <w:p w:rsidR="005F2C32" w:rsidRPr="00A37F7C" w:rsidRDefault="005F2C32" w:rsidP="00450F62">
            <w:pPr>
              <w:jc w:val="center"/>
              <w:rPr>
                <w:bCs/>
                <w:sz w:val="16"/>
                <w:szCs w:val="16"/>
              </w:rPr>
            </w:pPr>
            <w:r w:rsidRPr="00A37F7C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5F2C32" w:rsidRPr="00A37F7C" w:rsidRDefault="005F2C32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375" w:type="dxa"/>
            <w:vAlign w:val="center"/>
          </w:tcPr>
          <w:p w:rsidR="005F2C32" w:rsidRPr="00A37F7C" w:rsidRDefault="0039466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sz w:val="16"/>
                <w:szCs w:val="16"/>
                <w:lang w:val="kk-KZ" w:eastAsia="en-US"/>
              </w:rPr>
              <w:t>4 870</w:t>
            </w:r>
          </w:p>
        </w:tc>
        <w:tc>
          <w:tcPr>
            <w:tcW w:w="1509" w:type="dxa"/>
            <w:vAlign w:val="center"/>
          </w:tcPr>
          <w:p w:rsidR="005F2C32" w:rsidRPr="00A37F7C" w:rsidRDefault="005F2C32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482334" w:rsidRPr="00A37F7C" w:rsidTr="00DA0CC6">
        <w:trPr>
          <w:trHeight w:val="285"/>
          <w:jc w:val="center"/>
        </w:trPr>
        <w:tc>
          <w:tcPr>
            <w:tcW w:w="4110" w:type="dxa"/>
            <w:vAlign w:val="center"/>
          </w:tcPr>
          <w:p w:rsidR="00015CC4" w:rsidRPr="00A37F7C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528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A37F7C" w:rsidRDefault="00DB753C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37F7C">
              <w:rPr>
                <w:b/>
                <w:sz w:val="16"/>
                <w:szCs w:val="16"/>
                <w:lang w:val="kk-KZ"/>
              </w:rPr>
              <w:t>3 255 878</w:t>
            </w:r>
          </w:p>
        </w:tc>
        <w:tc>
          <w:tcPr>
            <w:tcW w:w="1375" w:type="dxa"/>
            <w:vAlign w:val="center"/>
          </w:tcPr>
          <w:p w:rsidR="00015CC4" w:rsidRPr="00A37F7C" w:rsidRDefault="0039466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37F7C">
              <w:rPr>
                <w:b/>
                <w:sz w:val="16"/>
                <w:szCs w:val="16"/>
                <w:lang w:val="kk-KZ"/>
              </w:rPr>
              <w:t>3 065 845</w:t>
            </w:r>
          </w:p>
        </w:tc>
        <w:tc>
          <w:tcPr>
            <w:tcW w:w="1509" w:type="dxa"/>
            <w:vAlign w:val="center"/>
          </w:tcPr>
          <w:p w:rsidR="00015CC4" w:rsidRPr="00A37F7C" w:rsidRDefault="00E47961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94,16</w:t>
            </w:r>
          </w:p>
        </w:tc>
      </w:tr>
      <w:tr w:rsidR="002E12BD" w:rsidRPr="00A37F7C" w:rsidTr="00DA0CC6">
        <w:trPr>
          <w:trHeight w:val="285"/>
          <w:jc w:val="center"/>
        </w:trPr>
        <w:tc>
          <w:tcPr>
            <w:tcW w:w="4110" w:type="dxa"/>
            <w:vAlign w:val="center"/>
          </w:tcPr>
          <w:p w:rsidR="002E12BD" w:rsidRPr="00A37F7C" w:rsidRDefault="002E12BD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528" w:type="dxa"/>
            <w:vAlign w:val="center"/>
          </w:tcPr>
          <w:p w:rsidR="002E12BD" w:rsidRPr="00A37F7C" w:rsidRDefault="002E12BD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7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2E12BD" w:rsidRPr="00A37F7C" w:rsidRDefault="00DB753C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37F7C">
              <w:rPr>
                <w:b/>
                <w:sz w:val="16"/>
                <w:szCs w:val="16"/>
                <w:lang w:val="kk-KZ"/>
              </w:rPr>
              <w:t>2 480</w:t>
            </w:r>
          </w:p>
        </w:tc>
        <w:tc>
          <w:tcPr>
            <w:tcW w:w="1375" w:type="dxa"/>
            <w:vAlign w:val="center"/>
          </w:tcPr>
          <w:p w:rsidR="002E12BD" w:rsidRPr="00A37F7C" w:rsidRDefault="00E4796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A37F7C">
              <w:rPr>
                <w:b/>
                <w:sz w:val="16"/>
                <w:szCs w:val="16"/>
                <w:lang w:val="kk-KZ"/>
              </w:rPr>
              <w:t>64 131</w:t>
            </w:r>
          </w:p>
        </w:tc>
        <w:tc>
          <w:tcPr>
            <w:tcW w:w="1509" w:type="dxa"/>
            <w:vAlign w:val="center"/>
          </w:tcPr>
          <w:p w:rsidR="002E12BD" w:rsidRPr="00A37F7C" w:rsidRDefault="00A6239F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2 585,93</w:t>
            </w:r>
          </w:p>
        </w:tc>
      </w:tr>
      <w:tr w:rsidR="00482334" w:rsidRPr="00A37F7C" w:rsidTr="00DA0CC6">
        <w:trPr>
          <w:trHeight w:val="118"/>
          <w:jc w:val="center"/>
        </w:trPr>
        <w:tc>
          <w:tcPr>
            <w:tcW w:w="4110" w:type="dxa"/>
            <w:vAlign w:val="center"/>
          </w:tcPr>
          <w:p w:rsidR="00015CC4" w:rsidRPr="00A37F7C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Итоговая прибыль (убыток)</w:t>
            </w:r>
          </w:p>
        </w:tc>
        <w:tc>
          <w:tcPr>
            <w:tcW w:w="1528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A37F7C" w:rsidRDefault="00DB753C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b/>
                <w:sz w:val="16"/>
                <w:szCs w:val="16"/>
                <w:lang w:val="kk-KZ" w:eastAsia="en-US"/>
              </w:rPr>
              <w:t>9 922</w:t>
            </w:r>
          </w:p>
        </w:tc>
        <w:tc>
          <w:tcPr>
            <w:tcW w:w="1375" w:type="dxa"/>
            <w:vAlign w:val="center"/>
          </w:tcPr>
          <w:p w:rsidR="00015CC4" w:rsidRPr="00A37F7C" w:rsidRDefault="00E47961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b/>
                <w:sz w:val="16"/>
                <w:szCs w:val="16"/>
                <w:lang w:val="kk-KZ" w:eastAsia="en-US"/>
              </w:rPr>
              <w:t>242 134</w:t>
            </w:r>
          </w:p>
        </w:tc>
        <w:tc>
          <w:tcPr>
            <w:tcW w:w="1509" w:type="dxa"/>
            <w:vAlign w:val="center"/>
          </w:tcPr>
          <w:p w:rsidR="00015CC4" w:rsidRPr="00A37F7C" w:rsidRDefault="00A6239F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A37F7C">
              <w:rPr>
                <w:rFonts w:eastAsia="Calibri"/>
                <w:b/>
                <w:sz w:val="16"/>
                <w:szCs w:val="16"/>
                <w:lang w:val="kk-KZ" w:eastAsia="en-US"/>
              </w:rPr>
              <w:t>2 440,37</w:t>
            </w:r>
          </w:p>
        </w:tc>
      </w:tr>
    </w:tbl>
    <w:p w:rsidR="00015CC4" w:rsidRPr="00A37F7C" w:rsidRDefault="00015CC4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312B6B" w:rsidRPr="00A37F7C" w:rsidRDefault="00312B6B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A37F7C" w:rsidRDefault="00015CC4" w:rsidP="00015CC4">
      <w:pPr>
        <w:jc w:val="center"/>
        <w:rPr>
          <w:b/>
          <w:bCs/>
          <w:sz w:val="16"/>
          <w:szCs w:val="16"/>
        </w:rPr>
      </w:pPr>
      <w:r w:rsidRPr="00A37F7C">
        <w:rPr>
          <w:b/>
          <w:bCs/>
          <w:sz w:val="16"/>
          <w:szCs w:val="16"/>
        </w:rPr>
        <w:t>Объемы оказанных услуг по регулируемой деятельности за 20</w:t>
      </w:r>
      <w:r w:rsidR="00DA0CC6" w:rsidRPr="00A37F7C">
        <w:rPr>
          <w:b/>
          <w:bCs/>
          <w:sz w:val="16"/>
          <w:szCs w:val="16"/>
        </w:rPr>
        <w:t>2</w:t>
      </w:r>
      <w:r w:rsidR="00D23E37" w:rsidRPr="00A37F7C">
        <w:rPr>
          <w:b/>
          <w:bCs/>
          <w:sz w:val="16"/>
          <w:szCs w:val="16"/>
        </w:rPr>
        <w:t>2</w:t>
      </w:r>
      <w:r w:rsidRPr="00A37F7C">
        <w:rPr>
          <w:b/>
          <w:bCs/>
          <w:sz w:val="16"/>
          <w:szCs w:val="16"/>
        </w:rPr>
        <w:t xml:space="preserve"> год</w:t>
      </w:r>
    </w:p>
    <w:p w:rsidR="00015CC4" w:rsidRPr="00A37F7C" w:rsidRDefault="00015CC4" w:rsidP="00015CC4">
      <w:pPr>
        <w:ind w:firstLine="567"/>
        <w:jc w:val="center"/>
        <w:rPr>
          <w:b/>
          <w:bCs/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446"/>
        <w:gridCol w:w="1559"/>
        <w:gridCol w:w="2381"/>
      </w:tblGrid>
      <w:tr w:rsidR="00A37F7C" w:rsidRPr="00A37F7C" w:rsidTr="00A37F7C">
        <w:tc>
          <w:tcPr>
            <w:tcW w:w="426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37F7C">
              <w:rPr>
                <w:b/>
                <w:sz w:val="16"/>
                <w:szCs w:val="16"/>
              </w:rPr>
              <w:t>Ед.изм</w:t>
            </w:r>
            <w:proofErr w:type="spellEnd"/>
            <w:r w:rsidRPr="00A37F7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46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Утвержденный</w:t>
            </w:r>
          </w:p>
        </w:tc>
        <w:tc>
          <w:tcPr>
            <w:tcW w:w="1559" w:type="dxa"/>
            <w:vAlign w:val="center"/>
          </w:tcPr>
          <w:p w:rsidR="00015CC4" w:rsidRPr="00A37F7C" w:rsidRDefault="00015CC4" w:rsidP="00D23E37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Факт за 20</w:t>
            </w:r>
            <w:r w:rsidR="00694CAF" w:rsidRPr="00A37F7C">
              <w:rPr>
                <w:b/>
                <w:sz w:val="16"/>
                <w:szCs w:val="16"/>
              </w:rPr>
              <w:t>2</w:t>
            </w:r>
            <w:r w:rsidR="00D23E37" w:rsidRPr="00A37F7C">
              <w:rPr>
                <w:b/>
                <w:sz w:val="16"/>
                <w:szCs w:val="16"/>
              </w:rPr>
              <w:t>2</w:t>
            </w:r>
            <w:r w:rsidRPr="00A37F7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381" w:type="dxa"/>
            <w:vAlign w:val="center"/>
          </w:tcPr>
          <w:p w:rsidR="00015CC4" w:rsidRPr="00A37F7C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Пояснение</w:t>
            </w:r>
          </w:p>
        </w:tc>
      </w:tr>
      <w:tr w:rsidR="00A37F7C" w:rsidRPr="00A37F7C" w:rsidTr="00A37F7C">
        <w:tc>
          <w:tcPr>
            <w:tcW w:w="426" w:type="dxa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D23E37" w:rsidRPr="00A37F7C" w:rsidRDefault="00D23E37" w:rsidP="00D23E37">
            <w:pPr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Обеспечение авиационной безопасности</w:t>
            </w:r>
          </w:p>
        </w:tc>
        <w:tc>
          <w:tcPr>
            <w:tcW w:w="992" w:type="dxa"/>
            <w:vAlign w:val="center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23E37" w:rsidRPr="00A37F7C" w:rsidRDefault="00D23E37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Cs/>
                <w:sz w:val="16"/>
                <w:szCs w:val="16"/>
                <w:lang w:eastAsia="en-US"/>
              </w:rPr>
              <w:t>250 316,4</w:t>
            </w:r>
          </w:p>
        </w:tc>
        <w:tc>
          <w:tcPr>
            <w:tcW w:w="1559" w:type="dxa"/>
            <w:vAlign w:val="center"/>
          </w:tcPr>
          <w:p w:rsidR="00D23E37" w:rsidRPr="00A37F7C" w:rsidRDefault="00D23E37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Cs/>
                <w:sz w:val="16"/>
                <w:szCs w:val="16"/>
                <w:lang w:eastAsia="en-US"/>
              </w:rPr>
              <w:t>420 076</w:t>
            </w:r>
          </w:p>
        </w:tc>
        <w:tc>
          <w:tcPr>
            <w:tcW w:w="2381" w:type="dxa"/>
            <w:vMerge w:val="restart"/>
            <w:vAlign w:val="center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A37F7C">
              <w:rPr>
                <w:sz w:val="16"/>
                <w:szCs w:val="16"/>
              </w:rPr>
              <w:t>судн</w:t>
            </w:r>
            <w:proofErr w:type="spellEnd"/>
          </w:p>
        </w:tc>
      </w:tr>
      <w:tr w:rsidR="00A37F7C" w:rsidRPr="00A37F7C" w:rsidTr="00A37F7C">
        <w:tc>
          <w:tcPr>
            <w:tcW w:w="426" w:type="dxa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D23E37" w:rsidRPr="00A37F7C" w:rsidRDefault="00D23E37" w:rsidP="00D23E37">
            <w:pPr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23E37" w:rsidRPr="00A37F7C" w:rsidRDefault="00D23E37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Cs/>
                <w:sz w:val="16"/>
                <w:szCs w:val="16"/>
                <w:lang w:eastAsia="en-US"/>
              </w:rPr>
              <w:t>297 344</w:t>
            </w:r>
          </w:p>
        </w:tc>
        <w:tc>
          <w:tcPr>
            <w:tcW w:w="1559" w:type="dxa"/>
            <w:vAlign w:val="center"/>
          </w:tcPr>
          <w:p w:rsidR="00D23E37" w:rsidRPr="00A37F7C" w:rsidRDefault="00D23E37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Cs/>
                <w:sz w:val="16"/>
                <w:szCs w:val="16"/>
                <w:lang w:eastAsia="en-US"/>
              </w:rPr>
              <w:t>420 914</w:t>
            </w:r>
          </w:p>
        </w:tc>
        <w:tc>
          <w:tcPr>
            <w:tcW w:w="2381" w:type="dxa"/>
            <w:vMerge/>
            <w:vAlign w:val="center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</w:p>
        </w:tc>
      </w:tr>
      <w:tr w:rsidR="00A37F7C" w:rsidRPr="00A37F7C" w:rsidTr="00A37F7C">
        <w:tc>
          <w:tcPr>
            <w:tcW w:w="426" w:type="dxa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D23E37" w:rsidRPr="00A37F7C" w:rsidRDefault="00D23E37" w:rsidP="00D23E37">
            <w:pPr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23E37" w:rsidRPr="00A37F7C" w:rsidRDefault="00D23E37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Cs/>
                <w:sz w:val="16"/>
                <w:szCs w:val="16"/>
                <w:lang w:eastAsia="en-US"/>
              </w:rPr>
              <w:t>34 050,00</w:t>
            </w:r>
          </w:p>
        </w:tc>
        <w:tc>
          <w:tcPr>
            <w:tcW w:w="1559" w:type="dxa"/>
            <w:vAlign w:val="center"/>
          </w:tcPr>
          <w:p w:rsidR="00D23E37" w:rsidRPr="00A37F7C" w:rsidRDefault="00D23E37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37F7C">
              <w:rPr>
                <w:rFonts w:eastAsiaTheme="minorHAnsi"/>
                <w:bCs/>
                <w:sz w:val="16"/>
                <w:szCs w:val="16"/>
                <w:lang w:eastAsia="en-US"/>
              </w:rPr>
              <w:t>91 702,91</w:t>
            </w:r>
          </w:p>
        </w:tc>
        <w:tc>
          <w:tcPr>
            <w:tcW w:w="2381" w:type="dxa"/>
            <w:vAlign w:val="center"/>
          </w:tcPr>
          <w:p w:rsidR="00D23E37" w:rsidRPr="00A37F7C" w:rsidRDefault="00D23E37" w:rsidP="00D23E37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Увеличение объема услуг напрямую связано с увеличением времени стоянок</w:t>
            </w:r>
          </w:p>
        </w:tc>
      </w:tr>
    </w:tbl>
    <w:p w:rsidR="00015CC4" w:rsidRPr="00A37F7C" w:rsidRDefault="00015CC4" w:rsidP="00015CC4">
      <w:pPr>
        <w:ind w:firstLine="567"/>
        <w:jc w:val="both"/>
        <w:rPr>
          <w:sz w:val="16"/>
          <w:szCs w:val="16"/>
        </w:rPr>
      </w:pPr>
    </w:p>
    <w:p w:rsidR="00642514" w:rsidRPr="00A37F7C" w:rsidRDefault="00642514" w:rsidP="00015CC4">
      <w:pPr>
        <w:ind w:firstLine="567"/>
        <w:jc w:val="both"/>
        <w:rPr>
          <w:sz w:val="18"/>
          <w:szCs w:val="18"/>
        </w:rPr>
      </w:pPr>
      <w:r w:rsidRPr="00A37F7C">
        <w:rPr>
          <w:sz w:val="18"/>
          <w:szCs w:val="18"/>
        </w:rPr>
        <w:t xml:space="preserve">Обществом произведены работы с потребителями регулируемых услуг, в </w:t>
      </w:r>
      <w:proofErr w:type="spellStart"/>
      <w:r w:rsidRPr="00A37F7C">
        <w:rPr>
          <w:sz w:val="18"/>
          <w:szCs w:val="18"/>
        </w:rPr>
        <w:t>т.ч</w:t>
      </w:r>
      <w:proofErr w:type="spellEnd"/>
      <w:r w:rsidRPr="00A37F7C">
        <w:rPr>
          <w:sz w:val="18"/>
          <w:szCs w:val="18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557A72" w:rsidRPr="00A37F7C" w:rsidRDefault="00557A72" w:rsidP="00557A72">
      <w:pPr>
        <w:ind w:firstLine="567"/>
        <w:jc w:val="both"/>
        <w:rPr>
          <w:sz w:val="18"/>
          <w:szCs w:val="18"/>
        </w:rPr>
      </w:pPr>
      <w:r w:rsidRPr="00A37F7C">
        <w:rPr>
          <w:sz w:val="18"/>
          <w:szCs w:val="18"/>
        </w:rPr>
        <w:lastRenderedPageBreak/>
        <w:t xml:space="preserve">В соответствии с СТ РК ISO 8.2.1 Коммуникация с потребителями </w:t>
      </w:r>
      <w:proofErr w:type="gramStart"/>
      <w:r w:rsidRPr="00A37F7C">
        <w:rPr>
          <w:sz w:val="18"/>
          <w:szCs w:val="18"/>
        </w:rPr>
        <w:t>по итогом</w:t>
      </w:r>
      <w:proofErr w:type="gramEnd"/>
      <w:r w:rsidRPr="00A37F7C">
        <w:rPr>
          <w:sz w:val="18"/>
          <w:szCs w:val="18"/>
        </w:rPr>
        <w:t xml:space="preserve"> года проводится анализ удовлетворенности потребителей по количеству обоснованных несоответствий по результатам аудитов авиакомпаний и составляется план устранения замечаний.</w:t>
      </w:r>
    </w:p>
    <w:p w:rsidR="00557A72" w:rsidRPr="00A37F7C" w:rsidRDefault="00557A72" w:rsidP="00557A72">
      <w:pPr>
        <w:ind w:firstLine="567"/>
        <w:jc w:val="both"/>
        <w:rPr>
          <w:sz w:val="18"/>
          <w:szCs w:val="18"/>
        </w:rPr>
      </w:pPr>
      <w:r w:rsidRPr="00A37F7C">
        <w:rPr>
          <w:sz w:val="18"/>
          <w:szCs w:val="18"/>
        </w:rPr>
        <w:t>Для установления обратной связи с потребителями, имеются журналы регистрации претензий от потребителей в службах ЦДА, АПП, МП, СОПГП, САБ. Разработана анкета оценки удовлетворенности потребителей. Основными источниками информации об удовлетворенности потребителей являются: информация по результатам анкетирования потребителей, жалобы, полученные по телефону и претензии потребителей, письма с канцелярии, интернет сайт компании, также фиксируемые в ходе личных контактов. Проводится анализ претензии и причин ее возникновения. В процессе проведения анализа выясняются возможные причины несоответствия, разрабатывается план корректирующих или предупреждающих действий.</w:t>
      </w:r>
    </w:p>
    <w:p w:rsidR="00015CC4" w:rsidRPr="00A37F7C" w:rsidRDefault="00015CC4" w:rsidP="00015CC4">
      <w:pPr>
        <w:pStyle w:val="a9"/>
        <w:jc w:val="both"/>
        <w:rPr>
          <w:rFonts w:ascii="Times New Roman" w:hAnsi="Times New Roman"/>
          <w:spacing w:val="-4"/>
          <w:sz w:val="18"/>
          <w:szCs w:val="18"/>
        </w:rPr>
      </w:pPr>
      <w:r w:rsidRPr="00A37F7C">
        <w:rPr>
          <w:rFonts w:ascii="Times New Roman" w:hAnsi="Times New Roman"/>
          <w:spacing w:val="-4"/>
          <w:sz w:val="18"/>
          <w:szCs w:val="18"/>
        </w:rPr>
        <w:tab/>
      </w:r>
      <w:r w:rsidRPr="00A37F7C">
        <w:rPr>
          <w:rFonts w:ascii="Times New Roman" w:hAnsi="Times New Roman"/>
          <w:sz w:val="18"/>
          <w:szCs w:val="18"/>
        </w:rPr>
        <w:t>В целях улучшения качества предоставляемых услуг открыта рубрика «Обратная связь» на сайте аэропорта www.iaa-jsc.kz, где производится автоматическая регистрация жалоб и сбор информации, предложений потребителей. Информация с корпоративного сайта передается для дальнейшего анализа.</w:t>
      </w:r>
    </w:p>
    <w:p w:rsidR="007E3CEC" w:rsidRPr="00A37F7C" w:rsidRDefault="007E3CEC" w:rsidP="000108D3">
      <w:pPr>
        <w:ind w:firstLine="708"/>
        <w:jc w:val="both"/>
        <w:rPr>
          <w:bCs/>
          <w:sz w:val="18"/>
          <w:szCs w:val="18"/>
        </w:rPr>
      </w:pPr>
      <w:r w:rsidRPr="00A37F7C">
        <w:rPr>
          <w:bCs/>
          <w:sz w:val="18"/>
          <w:szCs w:val="18"/>
        </w:rPr>
        <w:t xml:space="preserve">Основой для дальнейшего развития руководство Общества считает увеличение бизнес - направлений деятельности, удовлетворение запросов авиакомпаний по ассортименту, объему и качеству предоставляемых услуг. Данная задача требует от коллектива Общества высокого качества </w:t>
      </w:r>
      <w:r w:rsidR="00857B93" w:rsidRPr="00A37F7C">
        <w:rPr>
          <w:bCs/>
          <w:sz w:val="18"/>
          <w:szCs w:val="18"/>
        </w:rPr>
        <w:t xml:space="preserve">и надежности оказываемых услуг </w:t>
      </w:r>
      <w:r w:rsidRPr="00A37F7C">
        <w:rPr>
          <w:bCs/>
          <w:sz w:val="18"/>
          <w:szCs w:val="18"/>
        </w:rPr>
        <w:t>и эффективности деятельности.</w:t>
      </w:r>
    </w:p>
    <w:p w:rsidR="007E3CEC" w:rsidRPr="00A37F7C" w:rsidRDefault="007E3CEC" w:rsidP="007E3CEC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A37F7C">
        <w:rPr>
          <w:sz w:val="18"/>
          <w:szCs w:val="18"/>
        </w:rPr>
        <w:t>В 20</w:t>
      </w:r>
      <w:r w:rsidR="00AA1246" w:rsidRPr="00A37F7C">
        <w:rPr>
          <w:sz w:val="18"/>
          <w:szCs w:val="18"/>
          <w:lang w:val="kk-KZ"/>
        </w:rPr>
        <w:t>2</w:t>
      </w:r>
      <w:r w:rsidR="00FA3542" w:rsidRPr="00A37F7C">
        <w:rPr>
          <w:sz w:val="18"/>
          <w:szCs w:val="18"/>
          <w:lang w:val="kk-KZ"/>
        </w:rPr>
        <w:t>3</w:t>
      </w:r>
      <w:r w:rsidRPr="00A37F7C">
        <w:rPr>
          <w:sz w:val="18"/>
          <w:szCs w:val="18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  <w:r w:rsidR="00FA3542" w:rsidRPr="00A37F7C">
        <w:rPr>
          <w:sz w:val="18"/>
          <w:szCs w:val="18"/>
        </w:rPr>
        <w:t xml:space="preserve"> В 2023 году изменение тарифа на регулируемые услуги не планируется.</w:t>
      </w:r>
    </w:p>
    <w:p w:rsidR="000108D3" w:rsidRPr="00A37F7C" w:rsidRDefault="000108D3" w:rsidP="007E3CEC">
      <w:pPr>
        <w:ind w:firstLine="708"/>
        <w:jc w:val="both"/>
        <w:rPr>
          <w:sz w:val="18"/>
          <w:szCs w:val="18"/>
        </w:rPr>
      </w:pPr>
    </w:p>
    <w:p w:rsidR="003664F1" w:rsidRPr="00A37F7C" w:rsidRDefault="003664F1" w:rsidP="003664F1">
      <w:pPr>
        <w:ind w:firstLine="708"/>
        <w:jc w:val="center"/>
        <w:rPr>
          <w:b/>
          <w:sz w:val="16"/>
          <w:szCs w:val="16"/>
        </w:rPr>
      </w:pPr>
      <w:r w:rsidRPr="00A37F7C">
        <w:rPr>
          <w:b/>
          <w:sz w:val="16"/>
          <w:szCs w:val="16"/>
        </w:rPr>
        <w:t xml:space="preserve">О перспективах деятельности АО «Международный аэропорт </w:t>
      </w:r>
      <w:proofErr w:type="spellStart"/>
      <w:r w:rsidR="00480815" w:rsidRPr="00A37F7C">
        <w:rPr>
          <w:b/>
          <w:sz w:val="16"/>
          <w:szCs w:val="16"/>
        </w:rPr>
        <w:t>Хиуаз</w:t>
      </w:r>
      <w:proofErr w:type="spellEnd"/>
      <w:r w:rsidR="00480815" w:rsidRPr="00A37F7C">
        <w:rPr>
          <w:b/>
          <w:sz w:val="16"/>
          <w:szCs w:val="16"/>
        </w:rPr>
        <w:t xml:space="preserve"> </w:t>
      </w:r>
      <w:proofErr w:type="spellStart"/>
      <w:r w:rsidR="00480815" w:rsidRPr="00A37F7C">
        <w:rPr>
          <w:b/>
          <w:sz w:val="16"/>
          <w:szCs w:val="16"/>
        </w:rPr>
        <w:t>Доспанова</w:t>
      </w:r>
      <w:proofErr w:type="spellEnd"/>
      <w:r w:rsidRPr="00A37F7C">
        <w:rPr>
          <w:b/>
          <w:sz w:val="16"/>
          <w:szCs w:val="16"/>
        </w:rPr>
        <w:t>» на 202</w:t>
      </w:r>
      <w:r w:rsidR="00FA3542" w:rsidRPr="00A37F7C">
        <w:rPr>
          <w:b/>
          <w:sz w:val="16"/>
          <w:szCs w:val="16"/>
        </w:rPr>
        <w:t>3</w:t>
      </w:r>
      <w:r w:rsidRPr="00A37F7C">
        <w:rPr>
          <w:b/>
          <w:sz w:val="16"/>
          <w:szCs w:val="16"/>
        </w:rPr>
        <w:t xml:space="preserve"> год</w:t>
      </w:r>
    </w:p>
    <w:p w:rsidR="003664F1" w:rsidRPr="00A37F7C" w:rsidRDefault="003664F1" w:rsidP="003664F1">
      <w:pPr>
        <w:ind w:firstLine="708"/>
        <w:jc w:val="both"/>
        <w:rPr>
          <w:b/>
          <w:sz w:val="16"/>
          <w:szCs w:val="16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969"/>
        <w:gridCol w:w="1252"/>
        <w:gridCol w:w="2179"/>
      </w:tblGrid>
      <w:tr w:rsidR="00D23E3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Наименование статьи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2233" w:type="dxa"/>
          </w:tcPr>
          <w:p w:rsidR="003664F1" w:rsidRPr="00A37F7C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A37F7C">
              <w:rPr>
                <w:b/>
                <w:sz w:val="16"/>
                <w:szCs w:val="16"/>
              </w:rPr>
              <w:t>Сумма</w:t>
            </w:r>
          </w:p>
        </w:tc>
      </w:tr>
      <w:tr w:rsidR="00D23E3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  <w:lang w:val="en-US"/>
              </w:rPr>
            </w:pPr>
            <w:r w:rsidRPr="00A37F7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both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Общие доходы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A37F7C" w:rsidRDefault="00D23E37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4 461 914</w:t>
            </w:r>
          </w:p>
        </w:tc>
      </w:tr>
      <w:tr w:rsidR="00D23E3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1.2.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both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Доходы от основной  деятельности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A37F7C" w:rsidRDefault="00D23E37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4 425 858</w:t>
            </w:r>
          </w:p>
        </w:tc>
      </w:tr>
      <w:tr w:rsidR="00D23E3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1.3.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both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Доходы от неосновной деятельности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A37F7C" w:rsidRDefault="00D23E37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36 057</w:t>
            </w:r>
          </w:p>
        </w:tc>
      </w:tr>
      <w:tr w:rsidR="00D23E3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both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Общие расходы на текущую деятельность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A37F7C" w:rsidRDefault="00D23E37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4 446 311</w:t>
            </w:r>
          </w:p>
        </w:tc>
      </w:tr>
      <w:tr w:rsidR="00D23E3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both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A37F7C" w:rsidRDefault="00D23E37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3 121</w:t>
            </w:r>
          </w:p>
        </w:tc>
      </w:tr>
      <w:tr w:rsidR="004E5717" w:rsidRPr="00A37F7C" w:rsidTr="00DA0CC6">
        <w:tc>
          <w:tcPr>
            <w:tcW w:w="851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3664F1" w:rsidRPr="00A37F7C" w:rsidRDefault="003664F1" w:rsidP="003664F1">
            <w:pPr>
              <w:jc w:val="both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Чистый доход (убыток)</w:t>
            </w:r>
          </w:p>
        </w:tc>
        <w:tc>
          <w:tcPr>
            <w:tcW w:w="1276" w:type="dxa"/>
          </w:tcPr>
          <w:p w:rsidR="003664F1" w:rsidRPr="00A37F7C" w:rsidRDefault="003664F1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A37F7C" w:rsidRDefault="00D23E37" w:rsidP="003664F1">
            <w:pPr>
              <w:jc w:val="center"/>
              <w:rPr>
                <w:sz w:val="16"/>
                <w:szCs w:val="16"/>
              </w:rPr>
            </w:pPr>
            <w:r w:rsidRPr="00A37F7C">
              <w:rPr>
                <w:sz w:val="16"/>
                <w:szCs w:val="16"/>
              </w:rPr>
              <w:t>12 483</w:t>
            </w:r>
          </w:p>
        </w:tc>
      </w:tr>
    </w:tbl>
    <w:p w:rsidR="003664F1" w:rsidRPr="00D23E37" w:rsidRDefault="003664F1" w:rsidP="003664F1">
      <w:pPr>
        <w:jc w:val="both"/>
        <w:rPr>
          <w:color w:val="FF0000"/>
          <w:sz w:val="16"/>
          <w:szCs w:val="16"/>
        </w:rPr>
      </w:pPr>
    </w:p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</w:p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  <w:bookmarkStart w:id="0" w:name="_GoBack"/>
      <w:bookmarkEnd w:id="0"/>
    </w:p>
    <w:sectPr w:rsidR="00287B9F" w:rsidRPr="004E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4CCA"/>
    <w:rsid w:val="00015A29"/>
    <w:rsid w:val="00015AC4"/>
    <w:rsid w:val="00015CC4"/>
    <w:rsid w:val="0002487C"/>
    <w:rsid w:val="00047714"/>
    <w:rsid w:val="00054263"/>
    <w:rsid w:val="000817E3"/>
    <w:rsid w:val="00096D36"/>
    <w:rsid w:val="000B376C"/>
    <w:rsid w:val="000C3561"/>
    <w:rsid w:val="000D7BA8"/>
    <w:rsid w:val="001039EB"/>
    <w:rsid w:val="00131711"/>
    <w:rsid w:val="00151419"/>
    <w:rsid w:val="0015364C"/>
    <w:rsid w:val="00162656"/>
    <w:rsid w:val="00162D60"/>
    <w:rsid w:val="00177204"/>
    <w:rsid w:val="001836EC"/>
    <w:rsid w:val="00184C67"/>
    <w:rsid w:val="001A3CB9"/>
    <w:rsid w:val="001A6C73"/>
    <w:rsid w:val="001B36EE"/>
    <w:rsid w:val="001C4F68"/>
    <w:rsid w:val="001E29E0"/>
    <w:rsid w:val="001E6157"/>
    <w:rsid w:val="00214782"/>
    <w:rsid w:val="00214CDA"/>
    <w:rsid w:val="00223BDF"/>
    <w:rsid w:val="00227AD5"/>
    <w:rsid w:val="00240E44"/>
    <w:rsid w:val="002457EE"/>
    <w:rsid w:val="0025631E"/>
    <w:rsid w:val="00261694"/>
    <w:rsid w:val="00270108"/>
    <w:rsid w:val="0027547A"/>
    <w:rsid w:val="002822CB"/>
    <w:rsid w:val="00287B9F"/>
    <w:rsid w:val="002A5B45"/>
    <w:rsid w:val="002B6E72"/>
    <w:rsid w:val="002C7D7B"/>
    <w:rsid w:val="002E12BD"/>
    <w:rsid w:val="00312B6B"/>
    <w:rsid w:val="00314925"/>
    <w:rsid w:val="00323BDF"/>
    <w:rsid w:val="0033029C"/>
    <w:rsid w:val="0035079F"/>
    <w:rsid w:val="003643F6"/>
    <w:rsid w:val="003664F1"/>
    <w:rsid w:val="00394661"/>
    <w:rsid w:val="003D32F1"/>
    <w:rsid w:val="003F18A8"/>
    <w:rsid w:val="003F559B"/>
    <w:rsid w:val="00412E4E"/>
    <w:rsid w:val="004420A5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C3ADF"/>
    <w:rsid w:val="004D38E1"/>
    <w:rsid w:val="004D7AE4"/>
    <w:rsid w:val="004E5717"/>
    <w:rsid w:val="0050145B"/>
    <w:rsid w:val="005025A1"/>
    <w:rsid w:val="00505DBD"/>
    <w:rsid w:val="00514F3F"/>
    <w:rsid w:val="00526A5C"/>
    <w:rsid w:val="00532BA9"/>
    <w:rsid w:val="00550A40"/>
    <w:rsid w:val="00552980"/>
    <w:rsid w:val="00553EAC"/>
    <w:rsid w:val="00557A72"/>
    <w:rsid w:val="00575926"/>
    <w:rsid w:val="005868E7"/>
    <w:rsid w:val="005917D6"/>
    <w:rsid w:val="005979E8"/>
    <w:rsid w:val="005A0ECB"/>
    <w:rsid w:val="005A1732"/>
    <w:rsid w:val="005C5F07"/>
    <w:rsid w:val="005D1809"/>
    <w:rsid w:val="005F2C32"/>
    <w:rsid w:val="00602F6A"/>
    <w:rsid w:val="00610762"/>
    <w:rsid w:val="006354B8"/>
    <w:rsid w:val="006356F2"/>
    <w:rsid w:val="00642514"/>
    <w:rsid w:val="00647127"/>
    <w:rsid w:val="00650A37"/>
    <w:rsid w:val="00655D72"/>
    <w:rsid w:val="00656A54"/>
    <w:rsid w:val="00663838"/>
    <w:rsid w:val="00670A8F"/>
    <w:rsid w:val="0067729C"/>
    <w:rsid w:val="00682182"/>
    <w:rsid w:val="00694CAF"/>
    <w:rsid w:val="006951D6"/>
    <w:rsid w:val="006A78E2"/>
    <w:rsid w:val="006C5D8E"/>
    <w:rsid w:val="006D5FD3"/>
    <w:rsid w:val="00715F9D"/>
    <w:rsid w:val="00732FFC"/>
    <w:rsid w:val="00734351"/>
    <w:rsid w:val="00754E90"/>
    <w:rsid w:val="007604D1"/>
    <w:rsid w:val="007634D5"/>
    <w:rsid w:val="00790F9A"/>
    <w:rsid w:val="007941AC"/>
    <w:rsid w:val="007948FF"/>
    <w:rsid w:val="007C0EE0"/>
    <w:rsid w:val="007D1195"/>
    <w:rsid w:val="007D68B1"/>
    <w:rsid w:val="007E3CEC"/>
    <w:rsid w:val="007F0D53"/>
    <w:rsid w:val="007F6A01"/>
    <w:rsid w:val="00804483"/>
    <w:rsid w:val="00827672"/>
    <w:rsid w:val="00830D62"/>
    <w:rsid w:val="00853EB4"/>
    <w:rsid w:val="0085472A"/>
    <w:rsid w:val="00857B93"/>
    <w:rsid w:val="00860FF9"/>
    <w:rsid w:val="00861BC3"/>
    <w:rsid w:val="00884AB3"/>
    <w:rsid w:val="00897BC7"/>
    <w:rsid w:val="008E5AC7"/>
    <w:rsid w:val="008E60FA"/>
    <w:rsid w:val="008E66FC"/>
    <w:rsid w:val="008E7B92"/>
    <w:rsid w:val="008F4986"/>
    <w:rsid w:val="00914C67"/>
    <w:rsid w:val="00915687"/>
    <w:rsid w:val="00936BF7"/>
    <w:rsid w:val="009620FF"/>
    <w:rsid w:val="009731D6"/>
    <w:rsid w:val="00982998"/>
    <w:rsid w:val="009A6C19"/>
    <w:rsid w:val="009E0CE8"/>
    <w:rsid w:val="009F1EDF"/>
    <w:rsid w:val="00A1280D"/>
    <w:rsid w:val="00A13F42"/>
    <w:rsid w:val="00A20CF2"/>
    <w:rsid w:val="00A36A98"/>
    <w:rsid w:val="00A37F7C"/>
    <w:rsid w:val="00A6239F"/>
    <w:rsid w:val="00AA1246"/>
    <w:rsid w:val="00AA16EF"/>
    <w:rsid w:val="00AB7577"/>
    <w:rsid w:val="00AC3113"/>
    <w:rsid w:val="00B24797"/>
    <w:rsid w:val="00B31713"/>
    <w:rsid w:val="00B339CE"/>
    <w:rsid w:val="00B414C7"/>
    <w:rsid w:val="00B4345C"/>
    <w:rsid w:val="00B531C9"/>
    <w:rsid w:val="00B70BF8"/>
    <w:rsid w:val="00B72D06"/>
    <w:rsid w:val="00B93489"/>
    <w:rsid w:val="00B9424F"/>
    <w:rsid w:val="00B95C86"/>
    <w:rsid w:val="00BB73AE"/>
    <w:rsid w:val="00BB7927"/>
    <w:rsid w:val="00BD3D8B"/>
    <w:rsid w:val="00BE0941"/>
    <w:rsid w:val="00BE7B17"/>
    <w:rsid w:val="00BF29DB"/>
    <w:rsid w:val="00BF3D0D"/>
    <w:rsid w:val="00BF7471"/>
    <w:rsid w:val="00C2229C"/>
    <w:rsid w:val="00C43989"/>
    <w:rsid w:val="00C514C1"/>
    <w:rsid w:val="00C51633"/>
    <w:rsid w:val="00C53004"/>
    <w:rsid w:val="00C54020"/>
    <w:rsid w:val="00C75761"/>
    <w:rsid w:val="00C774CB"/>
    <w:rsid w:val="00C82776"/>
    <w:rsid w:val="00C92E96"/>
    <w:rsid w:val="00CA6561"/>
    <w:rsid w:val="00CA7E78"/>
    <w:rsid w:val="00CC3AE3"/>
    <w:rsid w:val="00CC6760"/>
    <w:rsid w:val="00CF0E38"/>
    <w:rsid w:val="00CF4E9C"/>
    <w:rsid w:val="00D23E37"/>
    <w:rsid w:val="00D40436"/>
    <w:rsid w:val="00D52C8D"/>
    <w:rsid w:val="00D834C1"/>
    <w:rsid w:val="00DA08E2"/>
    <w:rsid w:val="00DA0CC6"/>
    <w:rsid w:val="00DB348B"/>
    <w:rsid w:val="00DB753C"/>
    <w:rsid w:val="00DD2684"/>
    <w:rsid w:val="00E05BAF"/>
    <w:rsid w:val="00E17BC9"/>
    <w:rsid w:val="00E216B9"/>
    <w:rsid w:val="00E24648"/>
    <w:rsid w:val="00E47961"/>
    <w:rsid w:val="00E568A4"/>
    <w:rsid w:val="00E60C47"/>
    <w:rsid w:val="00E64FA2"/>
    <w:rsid w:val="00E72539"/>
    <w:rsid w:val="00E86893"/>
    <w:rsid w:val="00E937B0"/>
    <w:rsid w:val="00EA3C94"/>
    <w:rsid w:val="00EC0EC8"/>
    <w:rsid w:val="00F00A95"/>
    <w:rsid w:val="00F24A39"/>
    <w:rsid w:val="00F40DE8"/>
    <w:rsid w:val="00F51D89"/>
    <w:rsid w:val="00F525D0"/>
    <w:rsid w:val="00F643E5"/>
    <w:rsid w:val="00F66F75"/>
    <w:rsid w:val="00F910CF"/>
    <w:rsid w:val="00FA0C23"/>
    <w:rsid w:val="00FA3542"/>
    <w:rsid w:val="00FA5365"/>
    <w:rsid w:val="00FA7880"/>
    <w:rsid w:val="00FB06C1"/>
    <w:rsid w:val="00FB1C33"/>
    <w:rsid w:val="00FB2E6A"/>
    <w:rsid w:val="00FD7C03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4834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281</cp:revision>
  <cp:lastPrinted>2023-04-19T06:31:00Z</cp:lastPrinted>
  <dcterms:created xsi:type="dcterms:W3CDTF">2019-04-18T04:53:00Z</dcterms:created>
  <dcterms:modified xsi:type="dcterms:W3CDTF">2023-04-19T06:31:00Z</dcterms:modified>
</cp:coreProperties>
</file>