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026" w:rsidRPr="0016716F" w:rsidRDefault="005800CA" w:rsidP="00D364EC">
      <w:pPr>
        <w:spacing w:after="0" w:line="20" w:lineRule="atLeast"/>
        <w:jc w:val="center"/>
        <w:rPr>
          <w:rFonts w:ascii="Tahoma" w:hAnsi="Tahoma" w:cs="Tahoma"/>
          <w:b/>
          <w:sz w:val="24"/>
          <w:szCs w:val="24"/>
        </w:rPr>
      </w:pPr>
      <w:r w:rsidRPr="0016716F">
        <w:rPr>
          <w:rFonts w:ascii="Tahoma" w:hAnsi="Tahoma" w:cs="Tahoma"/>
          <w:b/>
          <w:sz w:val="24"/>
          <w:szCs w:val="24"/>
        </w:rPr>
        <w:t>Техническая характеристика</w:t>
      </w:r>
    </w:p>
    <w:p w:rsidR="00675380" w:rsidRPr="0016716F" w:rsidRDefault="00675380" w:rsidP="00D364EC">
      <w:pPr>
        <w:spacing w:after="0" w:line="20" w:lineRule="atLeast"/>
        <w:jc w:val="center"/>
        <w:rPr>
          <w:rFonts w:ascii="Tahoma" w:hAnsi="Tahoma" w:cs="Tahoma"/>
          <w:b/>
          <w:sz w:val="24"/>
          <w:szCs w:val="24"/>
        </w:rPr>
      </w:pPr>
    </w:p>
    <w:tbl>
      <w:tblPr>
        <w:tblStyle w:val="a3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3261"/>
        <w:gridCol w:w="6768"/>
      </w:tblGrid>
      <w:tr w:rsidR="0016716F" w:rsidRPr="0016716F" w:rsidTr="00792ABE">
        <w:trPr>
          <w:trHeight w:val="3105"/>
        </w:trPr>
        <w:tc>
          <w:tcPr>
            <w:tcW w:w="3261" w:type="dxa"/>
          </w:tcPr>
          <w:p w:rsidR="005800CA" w:rsidRPr="0016716F" w:rsidRDefault="005800CA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 xml:space="preserve">Перчатки из латекса </w:t>
            </w:r>
          </w:p>
          <w:p w:rsidR="003A7A48" w:rsidRPr="0016716F" w:rsidRDefault="003A7A48" w:rsidP="000E72ED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</w:p>
        </w:tc>
        <w:tc>
          <w:tcPr>
            <w:tcW w:w="6768" w:type="dxa"/>
          </w:tcPr>
          <w:p w:rsidR="006C5214" w:rsidRPr="0016716F" w:rsidRDefault="006C5214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16716F">
              <w:rPr>
                <w:rStyle w:val="0pt"/>
                <w:rFonts w:ascii="Tahoma" w:eastAsiaTheme="minorEastAsia" w:hAnsi="Tahoma" w:cs="Tahoma"/>
                <w:color w:val="auto"/>
                <w:sz w:val="24"/>
                <w:szCs w:val="24"/>
              </w:rPr>
              <w:t>Перчатки резиновые</w:t>
            </w:r>
            <w:r w:rsidRPr="0016716F">
              <w:rPr>
                <w:rStyle w:val="0pt"/>
                <w:rFonts w:ascii="Tahoma" w:eastAsiaTheme="minorEastAsia" w:hAnsi="Tahoma" w:cs="Tahoma"/>
                <w:color w:val="auto"/>
                <w:sz w:val="24"/>
                <w:szCs w:val="24"/>
                <w:lang w:val="kk-KZ"/>
              </w:rPr>
              <w:t xml:space="preserve"> </w:t>
            </w:r>
            <w:r w:rsidRPr="0016716F">
              <w:rPr>
                <w:rStyle w:val="0pt"/>
                <w:rFonts w:ascii="Tahoma" w:eastAsiaTheme="minorEastAsia" w:hAnsi="Tahoma" w:cs="Tahoma"/>
                <w:color w:val="auto"/>
                <w:sz w:val="24"/>
                <w:szCs w:val="24"/>
              </w:rPr>
              <w:t>(латексные)</w:t>
            </w:r>
            <w:r w:rsidRPr="0016716F">
              <w:rPr>
                <w:rStyle w:val="0pt"/>
                <w:rFonts w:ascii="Tahoma" w:eastAsiaTheme="minorEastAsia" w:hAnsi="Tahoma" w:cs="Tahoma"/>
                <w:color w:val="auto"/>
                <w:sz w:val="24"/>
                <w:szCs w:val="24"/>
                <w:lang w:val="kk-KZ"/>
              </w:rPr>
              <w:t xml:space="preserve"> </w:t>
            </w:r>
            <w:r w:rsidRPr="0016716F">
              <w:rPr>
                <w:rStyle w:val="0pt"/>
                <w:rFonts w:ascii="Tahoma" w:eastAsiaTheme="minorEastAsia" w:hAnsi="Tahoma" w:cs="Tahoma"/>
                <w:color w:val="auto"/>
                <w:sz w:val="24"/>
                <w:szCs w:val="24"/>
              </w:rPr>
              <w:t xml:space="preserve">хозяйственные </w:t>
            </w:r>
            <w:r w:rsidRPr="0016716F">
              <w:rPr>
                <w:rFonts w:ascii="Tahoma" w:hAnsi="Tahoma" w:cs="Tahoma"/>
                <w:sz w:val="24"/>
                <w:szCs w:val="24"/>
              </w:rPr>
              <w:t>– обладают</w:t>
            </w:r>
            <w:r w:rsidRPr="0016716F">
              <w:rPr>
                <w:rFonts w:ascii="Tahoma" w:hAnsi="Tahoma" w:cs="Tahoma"/>
                <w:sz w:val="24"/>
                <w:szCs w:val="24"/>
                <w:lang w:val="kk-KZ"/>
              </w:rPr>
              <w:t xml:space="preserve"> </w:t>
            </w:r>
            <w:r w:rsidRPr="0016716F">
              <w:rPr>
                <w:rFonts w:ascii="Tahoma" w:hAnsi="Tahoma" w:cs="Tahoma"/>
                <w:sz w:val="24"/>
                <w:szCs w:val="24"/>
              </w:rPr>
              <w:t>повышенной стойкостью к кислотам и щелочам концентрацией до</w:t>
            </w:r>
            <w:r w:rsidRPr="0016716F">
              <w:rPr>
                <w:rFonts w:ascii="Tahoma" w:hAnsi="Tahoma" w:cs="Tahoma"/>
                <w:sz w:val="24"/>
                <w:szCs w:val="24"/>
              </w:rPr>
              <w:br/>
            </w:r>
            <w:r w:rsidRPr="0016716F">
              <w:rPr>
                <w:rFonts w:ascii="Tahoma" w:hAnsi="Tahoma" w:cs="Tahoma"/>
                <w:sz w:val="24"/>
                <w:szCs w:val="24"/>
                <w:lang w:val="kk-KZ"/>
              </w:rPr>
              <w:t>80</w:t>
            </w:r>
            <w:r w:rsidRPr="0016716F">
              <w:rPr>
                <w:rFonts w:ascii="Tahoma" w:hAnsi="Tahoma" w:cs="Tahoma"/>
                <w:sz w:val="24"/>
                <w:szCs w:val="24"/>
              </w:rPr>
              <w:t>% спиртам, жирам в сочетании с превосходной механической</w:t>
            </w:r>
            <w:r w:rsidRPr="0016716F">
              <w:rPr>
                <w:rFonts w:ascii="Tahoma" w:hAnsi="Tahoma" w:cs="Tahoma"/>
                <w:sz w:val="24"/>
                <w:szCs w:val="24"/>
                <w:lang w:val="kk-KZ"/>
              </w:rPr>
              <w:t xml:space="preserve"> п</w:t>
            </w:r>
            <w:r w:rsidRPr="0016716F">
              <w:rPr>
                <w:rFonts w:ascii="Tahoma" w:hAnsi="Tahoma" w:cs="Tahoma"/>
                <w:sz w:val="24"/>
                <w:szCs w:val="24"/>
              </w:rPr>
              <w:t>рочностью и эластичностью. Рифленая поверхность облегчает</w:t>
            </w:r>
            <w:r w:rsidRPr="0016716F">
              <w:rPr>
                <w:rFonts w:ascii="Tahoma" w:hAnsi="Tahoma" w:cs="Tahoma"/>
                <w:sz w:val="24"/>
                <w:szCs w:val="24"/>
                <w:lang w:val="kk-KZ"/>
              </w:rPr>
              <w:t xml:space="preserve"> </w:t>
            </w:r>
            <w:r w:rsidRPr="0016716F">
              <w:rPr>
                <w:rFonts w:ascii="Tahoma" w:hAnsi="Tahoma" w:cs="Tahoma"/>
                <w:sz w:val="24"/>
                <w:szCs w:val="24"/>
              </w:rPr>
              <w:t>захват. Особая механическая прочность (прокол, истирание, износ).</w:t>
            </w:r>
          </w:p>
          <w:p w:rsidR="006C5214" w:rsidRPr="0016716F" w:rsidRDefault="006C5214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16716F">
              <w:rPr>
                <w:rFonts w:ascii="Tahoma" w:hAnsi="Tahoma" w:cs="Tahoma"/>
                <w:sz w:val="24"/>
                <w:szCs w:val="24"/>
              </w:rPr>
              <w:t>Преимущества: прочные, долговечн</w:t>
            </w:r>
            <w:r w:rsidRPr="0016716F">
              <w:rPr>
                <w:rFonts w:ascii="Tahoma" w:hAnsi="Tahoma" w:cs="Tahoma"/>
                <w:sz w:val="24"/>
                <w:szCs w:val="24"/>
                <w:lang w:val="kk-KZ"/>
              </w:rPr>
              <w:t>ы</w:t>
            </w:r>
            <w:r w:rsidRPr="0016716F">
              <w:rPr>
                <w:rFonts w:ascii="Tahoma" w:hAnsi="Tahoma" w:cs="Tahoma"/>
                <w:sz w:val="24"/>
                <w:szCs w:val="24"/>
              </w:rPr>
              <w:t>е, водонепроницаемые.</w:t>
            </w:r>
          </w:p>
          <w:p w:rsidR="008A2883" w:rsidRPr="0016716F" w:rsidRDefault="004D4B4D" w:rsidP="00D364EC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Состав: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100% </w:t>
            </w:r>
            <w:r w:rsidR="006C5214" w:rsidRPr="0016716F">
              <w:rPr>
                <w:rFonts w:ascii="Tahoma" w:eastAsia="Times New Roman" w:hAnsi="Tahoma" w:cs="Tahoma"/>
                <w:sz w:val="24"/>
                <w:szCs w:val="24"/>
                <w:lang w:val="kk-KZ"/>
              </w:rPr>
              <w:t xml:space="preserve">натуральный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латекс, </w:t>
            </w:r>
            <w:r w:rsidR="00CD6F8B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100 % </w:t>
            </w:r>
            <w:r w:rsidR="0090452E" w:rsidRPr="0016716F">
              <w:rPr>
                <w:rFonts w:ascii="Tahoma" w:eastAsia="Times New Roman" w:hAnsi="Tahoma" w:cs="Tahoma"/>
                <w:sz w:val="24"/>
                <w:szCs w:val="24"/>
              </w:rPr>
              <w:t>натуральное хлопковое напыление,</w:t>
            </w:r>
            <w:r w:rsidR="006C5214" w:rsidRPr="0016716F">
              <w:rPr>
                <w:rFonts w:ascii="Tahoma" w:eastAsia="Times New Roman" w:hAnsi="Tahoma" w:cs="Tahoma"/>
                <w:sz w:val="24"/>
                <w:szCs w:val="24"/>
                <w:lang w:val="kk-KZ"/>
              </w:rPr>
              <w:t xml:space="preserve"> </w:t>
            </w:r>
            <w:r w:rsidR="0090452E" w:rsidRPr="0016716F">
              <w:rPr>
                <w:rFonts w:ascii="Tahoma" w:eastAsia="Times New Roman" w:hAnsi="Tahoma" w:cs="Tahoma"/>
                <w:sz w:val="24"/>
                <w:szCs w:val="24"/>
              </w:rPr>
              <w:t>не содерж</w:t>
            </w:r>
            <w:r w:rsidR="006C5214" w:rsidRPr="0016716F">
              <w:rPr>
                <w:rFonts w:ascii="Tahoma" w:eastAsia="Times New Roman" w:hAnsi="Tahoma" w:cs="Tahoma"/>
                <w:sz w:val="24"/>
                <w:szCs w:val="24"/>
                <w:lang w:val="kk-KZ"/>
              </w:rPr>
              <w:t>а</w:t>
            </w:r>
            <w:r w:rsidR="0090452E" w:rsidRPr="0016716F">
              <w:rPr>
                <w:rFonts w:ascii="Tahoma" w:eastAsia="Times New Roman" w:hAnsi="Tahoma" w:cs="Tahoma"/>
                <w:sz w:val="24"/>
                <w:szCs w:val="24"/>
              </w:rPr>
              <w:t>т тальк.</w:t>
            </w:r>
          </w:p>
          <w:p w:rsidR="00091201" w:rsidRPr="0016716F" w:rsidRDefault="009B11D0" w:rsidP="00D364EC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Устойчивый и сухой захват.</w:t>
            </w:r>
          </w:p>
          <w:p w:rsidR="00A72658" w:rsidRPr="0016716F" w:rsidRDefault="00A72658" w:rsidP="00D364EC">
            <w:pPr>
              <w:spacing w:line="20" w:lineRule="atLeast"/>
              <w:jc w:val="both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sz w:val="24"/>
                <w:szCs w:val="24"/>
              </w:rPr>
              <w:t xml:space="preserve">Цвет: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Бирюзовый.</w:t>
            </w:r>
          </w:p>
          <w:p w:rsidR="006C5214" w:rsidRPr="0016716F" w:rsidRDefault="0090452E" w:rsidP="00A72658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sz w:val="24"/>
                <w:szCs w:val="24"/>
              </w:rPr>
              <w:t xml:space="preserve">Количество: </w:t>
            </w:r>
            <w:r w:rsidR="00326459" w:rsidRPr="0016716F">
              <w:rPr>
                <w:rFonts w:ascii="Tahoma" w:eastAsia="Times New Roman" w:hAnsi="Tahoma" w:cs="Tahoma"/>
                <w:sz w:val="24"/>
                <w:szCs w:val="24"/>
              </w:rPr>
              <w:t>700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пар.</w:t>
            </w:r>
          </w:p>
          <w:p w:rsidR="003A1D9F" w:rsidRPr="0016716F" w:rsidRDefault="003A1D9F" w:rsidP="00A72658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sz w:val="24"/>
                <w:szCs w:val="24"/>
              </w:rPr>
              <w:t xml:space="preserve">Размеры: </w:t>
            </w:r>
            <w:r w:rsidRPr="0016716F">
              <w:rPr>
                <w:rFonts w:ascii="Tahoma" w:eastAsia="Times New Roman" w:hAnsi="Tahoma" w:cs="Tahoma"/>
                <w:sz w:val="24"/>
                <w:szCs w:val="24"/>
                <w:lang w:val="en-US"/>
              </w:rPr>
              <w:t>S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– 233 пар, </w:t>
            </w:r>
            <w:r w:rsidRPr="0016716F">
              <w:rPr>
                <w:rFonts w:ascii="Tahoma" w:eastAsia="Times New Roman" w:hAnsi="Tahoma" w:cs="Tahoma"/>
                <w:sz w:val="24"/>
                <w:szCs w:val="24"/>
                <w:lang w:val="en-US"/>
              </w:rPr>
              <w:t>M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– 233</w:t>
            </w:r>
            <w:r w:rsidRPr="0016716F">
              <w:rPr>
                <w:rFonts w:ascii="Tahoma" w:eastAsia="Times New Roman" w:hAnsi="Tahoma" w:cs="Tahoma"/>
                <w:sz w:val="24"/>
                <w:szCs w:val="24"/>
                <w:lang w:val="kk-KZ"/>
              </w:rPr>
              <w:t xml:space="preserve">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пар, </w:t>
            </w:r>
            <w:r w:rsidRPr="0016716F">
              <w:rPr>
                <w:rFonts w:ascii="Tahoma" w:eastAsia="Times New Roman" w:hAnsi="Tahoma" w:cs="Tahoma"/>
                <w:sz w:val="24"/>
                <w:szCs w:val="24"/>
                <w:lang w:val="en-US"/>
              </w:rPr>
              <w:t>L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– 234 пар.</w:t>
            </w:r>
          </w:p>
        </w:tc>
      </w:tr>
      <w:tr w:rsidR="0016716F" w:rsidRPr="0016716F" w:rsidTr="00792ABE">
        <w:trPr>
          <w:trHeight w:val="2225"/>
        </w:trPr>
        <w:tc>
          <w:tcPr>
            <w:tcW w:w="3261" w:type="dxa"/>
          </w:tcPr>
          <w:p w:rsidR="005800CA" w:rsidRPr="0016716F" w:rsidRDefault="005800CA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Перчатки рабочие зимние</w:t>
            </w:r>
          </w:p>
          <w:p w:rsidR="00F04C12" w:rsidRPr="0016716F" w:rsidRDefault="00F04C12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64677C45" wp14:editId="71174DB0">
                  <wp:extent cx="1001456" cy="1414657"/>
                  <wp:effectExtent l="228600" t="0" r="198694" b="0"/>
                  <wp:docPr id="10" name="Рисунок 10" descr="C:\Users\OZS\Desktop\perchatki-HB-zima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ZS\Desktop\perchatki-HB-zima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46"/>
                          <a:stretch/>
                        </pic:blipFill>
                        <pic:spPr bwMode="auto">
                          <a:xfrm rot="16200000">
                            <a:off x="0" y="0"/>
                            <a:ext cx="1002909" cy="141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3A7A48" w:rsidRPr="0016716F" w:rsidRDefault="003A7A48" w:rsidP="00D364EC">
            <w:pPr>
              <w:pStyle w:val="a7"/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sz w:val="24"/>
                <w:szCs w:val="24"/>
              </w:rPr>
              <w:t>Рабочие зимние</w:t>
            </w:r>
            <w:r w:rsidR="00896FD3" w:rsidRPr="0016716F">
              <w:rPr>
                <w:rFonts w:ascii="Tahoma" w:hAnsi="Tahoma" w:cs="Tahoma"/>
                <w:sz w:val="24"/>
                <w:szCs w:val="24"/>
              </w:rPr>
              <w:t>,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мужские</w:t>
            </w:r>
            <w:r w:rsidR="00896FD3" w:rsidRPr="0016716F">
              <w:rPr>
                <w:rFonts w:ascii="Tahoma" w:hAnsi="Tahoma" w:cs="Tahoma"/>
                <w:sz w:val="24"/>
                <w:szCs w:val="24"/>
              </w:rPr>
              <w:t>,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пятипалые перчатки </w:t>
            </w:r>
            <w:r w:rsidRPr="0016716F">
              <w:rPr>
                <w:rFonts w:ascii="Tahoma" w:hAnsi="Tahoma" w:cs="Tahoma"/>
                <w:bCs/>
                <w:sz w:val="24"/>
                <w:szCs w:val="24"/>
              </w:rPr>
              <w:t>из х/б материала двойной вязки (</w:t>
            </w:r>
            <w:r w:rsidRPr="0016716F">
              <w:rPr>
                <w:rFonts w:ascii="Tahoma" w:hAnsi="Tahoma" w:cs="Tahoma"/>
                <w:sz w:val="24"/>
                <w:szCs w:val="24"/>
              </w:rPr>
              <w:t>хлопок 100%</w:t>
            </w:r>
            <w:r w:rsidRPr="0016716F">
              <w:rPr>
                <w:rFonts w:ascii="Tahoma" w:hAnsi="Tahoma" w:cs="Tahoma"/>
                <w:bCs/>
                <w:sz w:val="24"/>
                <w:szCs w:val="24"/>
              </w:rPr>
              <w:t>)</w:t>
            </w:r>
            <w:r w:rsidRPr="0016716F">
              <w:rPr>
                <w:rFonts w:ascii="Tahoma" w:hAnsi="Tahoma" w:cs="Tahoma"/>
                <w:sz w:val="24"/>
                <w:szCs w:val="24"/>
              </w:rPr>
              <w:t>, безвредные для кожи рук, предохраняют руки от загрязнений, механических повреждений. Рекомендуются к использованию при проведении точных механосборочных работ и работах, связанных с физическим трудом.</w:t>
            </w:r>
          </w:p>
          <w:p w:rsidR="003A7A48" w:rsidRPr="0016716F" w:rsidRDefault="003A7A48" w:rsidP="00D364EC">
            <w:pPr>
              <w:pStyle w:val="a7"/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 xml:space="preserve">Состав смесовой нити: 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хлопок 100%. </w:t>
            </w:r>
          </w:p>
          <w:p w:rsidR="003A7A48" w:rsidRPr="0016716F" w:rsidRDefault="003A7A48" w:rsidP="00D364EC">
            <w:pPr>
              <w:pStyle w:val="a7"/>
              <w:spacing w:line="20" w:lineRule="atLeast"/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Класс вязки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: </w:t>
            </w:r>
            <w:r w:rsidRPr="0016716F">
              <w:rPr>
                <w:rFonts w:ascii="Tahoma" w:hAnsi="Tahoma" w:cs="Tahoma"/>
                <w:bCs/>
                <w:sz w:val="24"/>
                <w:szCs w:val="24"/>
              </w:rPr>
              <w:t>10.</w:t>
            </w:r>
          </w:p>
          <w:p w:rsidR="003A7A48" w:rsidRPr="0016716F" w:rsidRDefault="003A7A48" w:rsidP="00D364EC">
            <w:pPr>
              <w:pStyle w:val="a7"/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 xml:space="preserve">Цвет: </w:t>
            </w:r>
            <w:r w:rsidRPr="0016716F">
              <w:rPr>
                <w:rFonts w:ascii="Tahoma" w:hAnsi="Tahoma" w:cs="Tahoma"/>
                <w:sz w:val="24"/>
                <w:szCs w:val="24"/>
              </w:rPr>
              <w:t>черный.</w:t>
            </w:r>
          </w:p>
          <w:p w:rsidR="005800CA" w:rsidRPr="0016716F" w:rsidRDefault="003A7A48" w:rsidP="00D364EC">
            <w:pPr>
              <w:pStyle w:val="a7"/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 xml:space="preserve">Количество (пара): </w:t>
            </w:r>
            <w:r w:rsidRPr="0016716F">
              <w:rPr>
                <w:rFonts w:ascii="Tahoma" w:hAnsi="Tahoma" w:cs="Tahoma"/>
                <w:sz w:val="24"/>
                <w:szCs w:val="24"/>
              </w:rPr>
              <w:t>800 пар.</w:t>
            </w:r>
          </w:p>
        </w:tc>
      </w:tr>
      <w:tr w:rsidR="0016716F" w:rsidRPr="0016716F" w:rsidTr="00792ABE">
        <w:trPr>
          <w:trHeight w:val="2210"/>
        </w:trPr>
        <w:tc>
          <w:tcPr>
            <w:tcW w:w="3261" w:type="dxa"/>
          </w:tcPr>
          <w:p w:rsidR="005800CA" w:rsidRPr="0016716F" w:rsidRDefault="005800CA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Перчатки рабочие летние</w:t>
            </w:r>
          </w:p>
          <w:p w:rsidR="00F04C12" w:rsidRPr="0016716F" w:rsidRDefault="00F04C12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bCs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4D632AF7" wp14:editId="707418E6">
                  <wp:extent cx="1036027" cy="1551692"/>
                  <wp:effectExtent l="19050" t="0" r="0" b="0"/>
                  <wp:docPr id="4" name="Рисунок 4" descr="00000001130">
                    <a:hlinkClick xmlns:a="http://schemas.openxmlformats.org/drawingml/2006/main" r:id="rId8" tooltip="00000001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0000001130">
                            <a:hlinkClick r:id="rId8" tooltip="00000001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33" cy="155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90452E" w:rsidRPr="0016716F" w:rsidRDefault="0090452E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Состав:</w:t>
            </w:r>
            <w:r w:rsidR="003A7A48" w:rsidRPr="0016716F">
              <w:rPr>
                <w:rFonts w:ascii="Tahoma" w:hAnsi="Tahoma" w:cs="Tahoma"/>
                <w:sz w:val="24"/>
                <w:szCs w:val="24"/>
              </w:rPr>
              <w:t xml:space="preserve"> пятипалые перчатки </w:t>
            </w:r>
            <w:r w:rsidR="003A7A48" w:rsidRPr="0016716F">
              <w:rPr>
                <w:rFonts w:ascii="Tahoma" w:hAnsi="Tahoma" w:cs="Tahoma"/>
                <w:bCs/>
                <w:sz w:val="24"/>
                <w:szCs w:val="24"/>
              </w:rPr>
              <w:t>из х/б материала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хлопок 100%, безвредные для кожи рук, предохраняет руки от загрязнения, механических повреждений, благодаря свободному во</w:t>
            </w:r>
            <w:r w:rsidR="00326459" w:rsidRPr="0016716F">
              <w:rPr>
                <w:rFonts w:ascii="Tahoma" w:hAnsi="Tahoma" w:cs="Tahoma"/>
                <w:sz w:val="24"/>
                <w:szCs w:val="24"/>
              </w:rPr>
              <w:t>здухообмену не допуска</w:t>
            </w:r>
            <w:r w:rsidR="00896FD3" w:rsidRPr="0016716F">
              <w:rPr>
                <w:rFonts w:ascii="Tahoma" w:hAnsi="Tahoma" w:cs="Tahoma"/>
                <w:sz w:val="24"/>
                <w:szCs w:val="24"/>
              </w:rPr>
              <w:t>ю</w:t>
            </w:r>
            <w:r w:rsidR="00326459" w:rsidRPr="0016716F">
              <w:rPr>
                <w:rFonts w:ascii="Tahoma" w:hAnsi="Tahoma" w:cs="Tahoma"/>
                <w:sz w:val="24"/>
                <w:szCs w:val="24"/>
              </w:rPr>
              <w:t xml:space="preserve">т потения 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рук.</w:t>
            </w:r>
          </w:p>
          <w:p w:rsidR="005800CA" w:rsidRPr="0016716F" w:rsidRDefault="0090452E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Характеристики: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1D7ECB" w:rsidRPr="0016716F">
              <w:rPr>
                <w:rFonts w:ascii="Tahoma" w:hAnsi="Tahoma" w:cs="Tahoma"/>
                <w:sz w:val="24"/>
                <w:szCs w:val="24"/>
              </w:rPr>
              <w:t xml:space="preserve">Летние перчатки рабочие кругловязаные, </w:t>
            </w:r>
            <w:r w:rsidR="003B613A" w:rsidRPr="0016716F">
              <w:rPr>
                <w:rFonts w:ascii="Tahoma" w:hAnsi="Tahoma" w:cs="Tahoma"/>
                <w:sz w:val="24"/>
                <w:szCs w:val="24"/>
              </w:rPr>
              <w:t>характеризуется</w:t>
            </w:r>
            <w:r w:rsidR="001D7ECB" w:rsidRPr="0016716F">
              <w:rPr>
                <w:rFonts w:ascii="Tahoma" w:hAnsi="Tahoma" w:cs="Tahoma"/>
                <w:sz w:val="24"/>
                <w:szCs w:val="24"/>
              </w:rPr>
              <w:t xml:space="preserve"> стандартный пло</w:t>
            </w:r>
            <w:r w:rsidRPr="0016716F">
              <w:rPr>
                <w:rFonts w:ascii="Tahoma" w:hAnsi="Tahoma" w:cs="Tahoma"/>
                <w:sz w:val="24"/>
                <w:szCs w:val="24"/>
              </w:rPr>
              <w:t>тностью вязки -7 петель на дюйм и совокупной толщиной смесовой нити 174,9 текс (3 нити), 7 класс вязки.</w:t>
            </w:r>
            <w:r w:rsidR="001D7ECB"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3A7A48" w:rsidRPr="0016716F" w:rsidRDefault="003A7A48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 xml:space="preserve">Цвет: </w:t>
            </w:r>
            <w:r w:rsidR="00DB3208" w:rsidRPr="0016716F">
              <w:rPr>
                <w:rFonts w:ascii="Tahoma" w:hAnsi="Tahoma" w:cs="Tahoma"/>
                <w:sz w:val="24"/>
                <w:szCs w:val="24"/>
              </w:rPr>
              <w:t>серый</w:t>
            </w:r>
          </w:p>
          <w:p w:rsidR="008230A3" w:rsidRPr="0016716F" w:rsidRDefault="0090452E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Количество: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800 пар.</w:t>
            </w:r>
          </w:p>
        </w:tc>
      </w:tr>
      <w:tr w:rsidR="0016716F" w:rsidRPr="0016716F" w:rsidTr="002F4C8D">
        <w:trPr>
          <w:trHeight w:val="408"/>
        </w:trPr>
        <w:tc>
          <w:tcPr>
            <w:tcW w:w="3261" w:type="dxa"/>
          </w:tcPr>
          <w:p w:rsidR="007A457C" w:rsidRPr="0016716F" w:rsidRDefault="007A457C" w:rsidP="00EB7197">
            <w:pPr>
              <w:shd w:val="clear" w:color="auto" w:fill="FFFFFF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Перчатки</w:t>
            </w:r>
          </w:p>
          <w:p w:rsidR="007A457C" w:rsidRPr="0016716F" w:rsidRDefault="007A457C" w:rsidP="00EB7197">
            <w:pPr>
              <w:shd w:val="clear" w:color="auto" w:fill="FFFFFF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ДИГГЕР РП</w:t>
            </w:r>
          </w:p>
          <w:p w:rsidR="00EE7ABA" w:rsidRPr="0016716F" w:rsidRDefault="00EE7ABA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  <w:lang w:val="en-US"/>
              </w:rPr>
            </w:pPr>
          </w:p>
          <w:p w:rsidR="005D4939" w:rsidRPr="0016716F" w:rsidRDefault="00E27388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  <w:lang w:val="kk-KZ"/>
              </w:rPr>
            </w:pPr>
            <w:r w:rsidRPr="0016716F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9A1EA22" wp14:editId="63A004AC">
                  <wp:extent cx="1487156" cy="131633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837" t="43103" r="57143" b="19540"/>
                          <a:stretch/>
                        </pic:blipFill>
                        <pic:spPr bwMode="auto">
                          <a:xfrm>
                            <a:off x="0" y="0"/>
                            <a:ext cx="1488108" cy="1317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7A457C" w:rsidRPr="0016716F" w:rsidRDefault="007A457C" w:rsidP="00EB7197">
            <w:pPr>
              <w:shd w:val="clear" w:color="auto" w:fill="FFFFFF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Перчатки ДИГГЕР РП (манжета, полное покрытие)</w:t>
            </w:r>
          </w:p>
          <w:p w:rsidR="00EB7197" w:rsidRPr="0016716F" w:rsidRDefault="007A457C" w:rsidP="00EB7197">
            <w:pPr>
              <w:shd w:val="clear" w:color="auto" w:fill="FFFFFF"/>
              <w:jc w:val="both"/>
              <w:rPr>
                <w:rFonts w:ascii="Tahoma" w:eastAsia="Times New Roman" w:hAnsi="Tahoma" w:cs="Tahoma"/>
                <w:sz w:val="24"/>
                <w:szCs w:val="24"/>
                <w:lang w:val="kk-KZ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Перчатки х/б с усиленным нитриловым покрытием класса Премиум (3-х слойное покрытие).  </w:t>
            </w:r>
          </w:p>
          <w:p w:rsidR="007A457C" w:rsidRPr="0016716F" w:rsidRDefault="007A457C" w:rsidP="00EB7197">
            <w:pPr>
              <w:shd w:val="clear" w:color="auto" w:fill="FFFFFF"/>
              <w:jc w:val="both"/>
              <w:rPr>
                <w:rFonts w:ascii="Tahoma" w:eastAsia="Times New Roman" w:hAnsi="Tahoma" w:cs="Tahoma"/>
                <w:sz w:val="24"/>
                <w:szCs w:val="24"/>
                <w:lang w:val="kk-KZ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Механически прочные и эластичные. Маслобензостойкие. Обеспечивают надежную защиту от проколов и порезов и отлично защищают от масел и смазочных материалов.</w:t>
            </w:r>
          </w:p>
          <w:p w:rsidR="007A457C" w:rsidRPr="0016716F" w:rsidRDefault="007A457C" w:rsidP="00EB7197">
            <w:pPr>
              <w:shd w:val="clear" w:color="auto" w:fill="FFFFFF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Применение: автосервис, строительство, транспорт, нефте</w:t>
            </w:r>
            <w:r w:rsidR="007E5A75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- и газодобывающая, химическая,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перерабатывающая промышленность, сельское хозяйство, металлопрокат.</w:t>
            </w:r>
          </w:p>
          <w:p w:rsidR="007A457C" w:rsidRPr="0016716F" w:rsidRDefault="007A457C" w:rsidP="00EB7197">
            <w:pPr>
              <w:shd w:val="clear" w:color="auto" w:fill="FFFFFF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Основа: хлопок 100%.</w:t>
            </w:r>
          </w:p>
          <w:p w:rsidR="007A457C" w:rsidRPr="0016716F" w:rsidRDefault="007A457C" w:rsidP="00EB7197">
            <w:pPr>
              <w:shd w:val="clear" w:color="auto" w:fill="FFFFFF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Материал покрытия: 3-х слойный нитрил.</w:t>
            </w:r>
          </w:p>
          <w:p w:rsidR="007A457C" w:rsidRPr="0016716F" w:rsidRDefault="007A457C" w:rsidP="00EB7197">
            <w:pPr>
              <w:shd w:val="clear" w:color="auto" w:fill="FFFFFF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Манжета: резинка</w:t>
            </w:r>
            <w:r w:rsidR="00070498" w:rsidRPr="0016716F">
              <w:rPr>
                <w:rFonts w:ascii="Tahoma" w:eastAsia="Times New Roman" w:hAnsi="Tahoma" w:cs="Tahoma"/>
                <w:sz w:val="24"/>
                <w:szCs w:val="24"/>
              </w:rPr>
              <w:t>.</w:t>
            </w:r>
          </w:p>
          <w:p w:rsidR="007C3E55" w:rsidRPr="0016716F" w:rsidRDefault="007C3E55" w:rsidP="007C3E55">
            <w:pPr>
              <w:spacing w:line="20" w:lineRule="atLeast"/>
              <w:jc w:val="both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sz w:val="24"/>
                <w:szCs w:val="24"/>
              </w:rPr>
              <w:t xml:space="preserve">Цвет: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синий либо темно-синий.</w:t>
            </w:r>
          </w:p>
          <w:p w:rsidR="008230A3" w:rsidRPr="0016716F" w:rsidRDefault="00A650F2" w:rsidP="00A650F2">
            <w:pPr>
              <w:shd w:val="clear" w:color="auto" w:fill="FFFFFF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Количество: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B7197" w:rsidRPr="0016716F">
              <w:rPr>
                <w:rFonts w:ascii="Tahoma" w:eastAsia="Times New Roman" w:hAnsi="Tahoma" w:cs="Tahoma"/>
                <w:sz w:val="24"/>
                <w:szCs w:val="24"/>
                <w:lang w:val="kk-KZ"/>
              </w:rPr>
              <w:t>– 500 пар</w:t>
            </w:r>
            <w:r w:rsidR="007A457C" w:rsidRPr="0016716F">
              <w:rPr>
                <w:rFonts w:ascii="Tahoma" w:eastAsia="Times New Roman" w:hAnsi="Tahoma" w:cs="Tahoma"/>
                <w:sz w:val="24"/>
                <w:szCs w:val="24"/>
              </w:rPr>
              <w:t>.</w:t>
            </w:r>
            <w:r w:rsidR="00070498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="00070498" w:rsidRPr="0016716F">
              <w:rPr>
                <w:rFonts w:ascii="Tahoma" w:eastAsia="Times New Roman" w:hAnsi="Tahoma" w:cs="Tahoma"/>
                <w:b/>
                <w:sz w:val="24"/>
                <w:szCs w:val="24"/>
              </w:rPr>
              <w:t>Размеры:</w:t>
            </w:r>
            <w:r w:rsidR="00070498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10(L).</w:t>
            </w:r>
          </w:p>
        </w:tc>
      </w:tr>
      <w:tr w:rsidR="0016716F" w:rsidRPr="0016716F" w:rsidTr="00FE0373">
        <w:trPr>
          <w:trHeight w:val="4954"/>
        </w:trPr>
        <w:tc>
          <w:tcPr>
            <w:tcW w:w="3261" w:type="dxa"/>
          </w:tcPr>
          <w:p w:rsidR="005800CA" w:rsidRPr="0016716F" w:rsidRDefault="005800CA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lastRenderedPageBreak/>
              <w:t>Плащ-дождевик</w:t>
            </w:r>
          </w:p>
          <w:p w:rsidR="00792ABE" w:rsidRPr="0016716F" w:rsidRDefault="00792ABE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  <w:lang w:val="kk-KZ"/>
              </w:rPr>
            </w:pPr>
          </w:p>
          <w:p w:rsidR="000152AC" w:rsidRPr="0016716F" w:rsidRDefault="000152AC" w:rsidP="00B02F5E">
            <w:pPr>
              <w:spacing w:line="20" w:lineRule="atLeast"/>
              <w:ind w:left="317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CE03106" wp14:editId="0FC5744C">
                  <wp:extent cx="1535269" cy="1151623"/>
                  <wp:effectExtent l="19050" t="0" r="7781" b="0"/>
                  <wp:docPr id="12" name="preview-image" descr="http://ooo-intex.ru/exogens.ruen.db/katalog/photos/plasch-dozhdevik-150mic250gr-xl-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oo-intex.ru/exogens.ruen.db/katalog/photos/plasch-dozhdevik-150mic250gr-xl-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69" cy="115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2AC" w:rsidRPr="0016716F" w:rsidRDefault="000152AC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  <w:lang w:val="kk-KZ"/>
              </w:rPr>
            </w:pPr>
          </w:p>
        </w:tc>
        <w:tc>
          <w:tcPr>
            <w:tcW w:w="6768" w:type="dxa"/>
          </w:tcPr>
          <w:p w:rsidR="00892452" w:rsidRPr="0016716F" w:rsidRDefault="00892452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Состав: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70% ПВХ, 30% полиэстер.</w:t>
            </w:r>
          </w:p>
          <w:p w:rsidR="001C6676" w:rsidRPr="0016716F" w:rsidRDefault="00892452" w:rsidP="00D364EC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Характеристики: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A098B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Плащ застегивается на молнию, сверху - планка на </w:t>
            </w:r>
            <w:r w:rsidR="00176BEC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5 </w:t>
            </w:r>
            <w:r w:rsidR="00DA098B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кнопках. Капюшон глубокий, на утяжках, для лучшей защиты от ветра и дождя и </w:t>
            </w:r>
            <w:r w:rsidR="000152AC" w:rsidRPr="0016716F">
              <w:rPr>
                <w:rFonts w:ascii="Tahoma" w:hAnsi="Tahoma" w:cs="Tahoma"/>
                <w:sz w:val="24"/>
                <w:szCs w:val="24"/>
              </w:rPr>
              <w:t>двумя боковыми накладными карманами и капюшоном</w:t>
            </w:r>
            <w:r w:rsidR="000152AC" w:rsidRPr="0016716F">
              <w:rPr>
                <w:rFonts w:ascii="Tahoma" w:hAnsi="Tahoma" w:cs="Tahoma"/>
                <w:sz w:val="24"/>
                <w:szCs w:val="24"/>
                <w:lang w:val="kk-KZ"/>
              </w:rPr>
              <w:t xml:space="preserve">, </w:t>
            </w:r>
            <w:r w:rsidR="00CD6F8B" w:rsidRPr="0016716F">
              <w:rPr>
                <w:rFonts w:ascii="Tahoma" w:hAnsi="Tahoma" w:cs="Tahoma"/>
                <w:sz w:val="24"/>
                <w:szCs w:val="24"/>
              </w:rPr>
              <w:t>рукава застегива</w:t>
            </w:r>
            <w:r w:rsidR="00C31D2A" w:rsidRPr="0016716F">
              <w:rPr>
                <w:rFonts w:ascii="Tahoma" w:hAnsi="Tahoma" w:cs="Tahoma"/>
                <w:sz w:val="24"/>
                <w:szCs w:val="24"/>
              </w:rPr>
              <w:t>ю</w:t>
            </w:r>
            <w:r w:rsidR="00CD6F8B" w:rsidRPr="0016716F">
              <w:rPr>
                <w:rFonts w:ascii="Tahoma" w:hAnsi="Tahoma" w:cs="Tahoma"/>
                <w:sz w:val="24"/>
                <w:szCs w:val="24"/>
              </w:rPr>
              <w:t>тся кнопками, что обеспечивает регуляцию ширины и прекрасную защиту от дождя, швы дополнительно оклеены изнутри тесьмой, предохраняющей от попадания воды, система вентиляции на спине.</w:t>
            </w:r>
            <w:r w:rsidR="00C96857"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0152AC" w:rsidRPr="0016716F" w:rsidRDefault="000152AC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  <w:lang w:val="kk-KZ"/>
              </w:rPr>
              <w:t>Цвет</w:t>
            </w:r>
            <w:r w:rsidRPr="0016716F">
              <w:rPr>
                <w:rFonts w:ascii="Tahoma" w:hAnsi="Tahoma" w:cs="Tahoma"/>
                <w:b/>
                <w:sz w:val="24"/>
                <w:szCs w:val="24"/>
              </w:rPr>
              <w:t>: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темно-синий</w:t>
            </w:r>
          </w:p>
          <w:p w:rsidR="005800CA" w:rsidRPr="0016716F" w:rsidRDefault="00CD6F8B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Количество: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30 штук. </w:t>
            </w:r>
            <w:r w:rsidR="001D7ECB"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792ABE" w:rsidRPr="0016716F" w:rsidRDefault="001C6676" w:rsidP="00D364EC">
            <w:pPr>
              <w:spacing w:line="20" w:lineRule="atLeast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Размеры:</w:t>
            </w:r>
          </w:p>
          <w:p w:rsidR="00792ABE" w:rsidRPr="0016716F" w:rsidRDefault="001C6676" w:rsidP="00D364EC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792ABE" w:rsidRPr="0016716F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792ABE" w:rsidRPr="0016716F">
              <w:rPr>
                <w:rFonts w:ascii="Tahoma" w:eastAsia="Times New Roman" w:hAnsi="Tahoma" w:cs="Tahoma"/>
                <w:sz w:val="24"/>
                <w:szCs w:val="24"/>
              </w:rPr>
              <w:t>L(48) Обхват груди, см -</w:t>
            </w:r>
            <w:r w:rsidR="002D6BE2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="00792ABE" w:rsidRPr="0016716F">
              <w:rPr>
                <w:rFonts w:ascii="Tahoma" w:eastAsia="Times New Roman" w:hAnsi="Tahoma" w:cs="Tahoma"/>
                <w:sz w:val="24"/>
                <w:szCs w:val="24"/>
              </w:rPr>
              <w:t>120, Длина, см-110, -</w:t>
            </w:r>
            <w:r w:rsidR="00E12CF4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="00792ABE" w:rsidRPr="0016716F">
              <w:rPr>
                <w:rFonts w:ascii="Tahoma" w:eastAsia="Times New Roman" w:hAnsi="Tahoma" w:cs="Tahoma"/>
                <w:sz w:val="24"/>
                <w:szCs w:val="24"/>
              </w:rPr>
              <w:t>10 шт.</w:t>
            </w:r>
          </w:p>
          <w:p w:rsidR="00792ABE" w:rsidRPr="0016716F" w:rsidRDefault="00792ABE" w:rsidP="00D364EC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sz w:val="24"/>
                <w:szCs w:val="24"/>
              </w:rPr>
              <w:t xml:space="preserve"> 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XL(50)</w:t>
            </w:r>
            <w:r w:rsidR="00E12CF4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Обхват груди, см -</w:t>
            </w:r>
            <w:r w:rsidR="002D6BE2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122, Длина, см-112,- 10</w:t>
            </w:r>
            <w:r w:rsidR="00E12CF4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шт.</w:t>
            </w:r>
          </w:p>
          <w:p w:rsidR="00DA098B" w:rsidRPr="0016716F" w:rsidRDefault="00792ABE" w:rsidP="00D364EC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 XXL(52) Обхват груди, см -</w:t>
            </w:r>
            <w:r w:rsidR="002D6BE2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124, Длина, см-120</w:t>
            </w:r>
            <w:r w:rsidR="00E12CF4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- 10</w:t>
            </w:r>
            <w:r w:rsidR="00E12CF4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шт.</w:t>
            </w:r>
          </w:p>
        </w:tc>
      </w:tr>
      <w:tr w:rsidR="0016716F" w:rsidRPr="0016716F" w:rsidTr="00792ABE">
        <w:trPr>
          <w:trHeight w:val="1113"/>
        </w:trPr>
        <w:tc>
          <w:tcPr>
            <w:tcW w:w="3261" w:type="dxa"/>
          </w:tcPr>
          <w:p w:rsidR="005800CA" w:rsidRPr="0016716F" w:rsidRDefault="005800CA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 xml:space="preserve">Ботики </w:t>
            </w:r>
          </w:p>
          <w:p w:rsidR="00DD53A1" w:rsidRPr="0016716F" w:rsidRDefault="00DD53A1" w:rsidP="00D364EC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16716F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00F9E02" wp14:editId="222D9FB6">
                  <wp:extent cx="1808703" cy="1316334"/>
                  <wp:effectExtent l="0" t="0" r="0" b="0"/>
                  <wp:docPr id="15" name="Рисунок 15" descr="&amp;dcy;&amp;icy;&amp;ecy;&amp;lcy;&amp;iecy;&amp;kcy;&amp;tcy;&amp;rcy;&amp;icy;&amp;chcy;&amp;iecy;&amp;scy;&amp;kcy;&amp;icy;&amp;iecy; &amp;bcy;&amp;ocy;&amp;tcy;&amp;icy;&amp;n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&amp;dcy;&amp;icy;&amp;ecy;&amp;lcy;&amp;iecy;&amp;kcy;&amp;tcy;&amp;rcy;&amp;icy;&amp;chcy;&amp;iecy;&amp;scy;&amp;kcy;&amp;icy;&amp;iecy; &amp;bcy;&amp;ocy;&amp;tcy;&amp;icy;&amp;n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108" cy="1318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</w:tcPr>
          <w:p w:rsidR="002A6BFD" w:rsidRPr="0016716F" w:rsidRDefault="00CD6F8B" w:rsidP="00D364EC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hAnsi="Tahoma" w:cs="Tahoma"/>
                <w:b/>
                <w:sz w:val="24"/>
                <w:szCs w:val="24"/>
              </w:rPr>
              <w:t>Характеристики: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E0373" w:rsidRPr="0016716F">
              <w:rPr>
                <w:rFonts w:ascii="Tahoma" w:hAnsi="Tahoma" w:cs="Tahoma"/>
                <w:sz w:val="24"/>
                <w:szCs w:val="24"/>
              </w:rPr>
              <w:t xml:space="preserve">Боты состоят из резинового верха, резиновой рифленой подошвы, текстильной подкладки и внутренних усилительных деталей и отворотов.   </w:t>
            </w:r>
            <w:r w:rsidR="00FE0373" w:rsidRPr="0016716F">
              <w:rPr>
                <w:rFonts w:ascii="Tahoma" w:hAnsi="Tahoma" w:cs="Tahoma"/>
                <w:sz w:val="24"/>
                <w:szCs w:val="24"/>
              </w:rPr>
              <w:br/>
              <w:t>Предназначены в качестве основного средства защиты от действия электрического тока при напряжении до 1</w:t>
            </w:r>
            <w:r w:rsidR="00174DAA"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E0373" w:rsidRPr="0016716F">
              <w:rPr>
                <w:rFonts w:ascii="Tahoma" w:hAnsi="Tahoma" w:cs="Tahoma"/>
                <w:sz w:val="24"/>
                <w:szCs w:val="24"/>
              </w:rPr>
              <w:t>000 В и в качестве дополнительного при напряжении до 15</w:t>
            </w:r>
            <w:r w:rsidR="00174DAA" w:rsidRPr="0016716F">
              <w:rPr>
                <w:rFonts w:ascii="Tahoma" w:hAnsi="Tahoma" w:cs="Tahoma"/>
                <w:sz w:val="24"/>
                <w:szCs w:val="24"/>
              </w:rPr>
              <w:t> </w:t>
            </w:r>
            <w:r w:rsidR="00FE0373" w:rsidRPr="0016716F">
              <w:rPr>
                <w:rFonts w:ascii="Tahoma" w:hAnsi="Tahoma" w:cs="Tahoma"/>
                <w:sz w:val="24"/>
                <w:szCs w:val="24"/>
              </w:rPr>
              <w:t>000</w:t>
            </w:r>
            <w:r w:rsidR="00174DAA"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E0373" w:rsidRPr="0016716F">
              <w:rPr>
                <w:rFonts w:ascii="Tahoma" w:hAnsi="Tahoma" w:cs="Tahoma"/>
                <w:sz w:val="24"/>
                <w:szCs w:val="24"/>
              </w:rPr>
              <w:t>В при работе в закрытых электроустановках.</w:t>
            </w:r>
            <w:r w:rsidR="002A6BFD" w:rsidRPr="0016716F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DD53A1" w:rsidRPr="0016716F" w:rsidRDefault="00DD53A1" w:rsidP="00174DAA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Толщина подошвы не менее 6 мм;</w:t>
            </w:r>
          </w:p>
          <w:p w:rsidR="00DD53A1" w:rsidRPr="0016716F" w:rsidRDefault="00DD53A1" w:rsidP="00D364EC">
            <w:pPr>
              <w:numPr>
                <w:ilvl w:val="0"/>
                <w:numId w:val="1"/>
              </w:numPr>
              <w:spacing w:line="20" w:lineRule="atLeast"/>
              <w:ind w:left="0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Высота не меньше 16 сантиметров (с завернутым отворотом);</w:t>
            </w:r>
          </w:p>
          <w:p w:rsidR="00DD53A1" w:rsidRPr="0016716F" w:rsidRDefault="00DD53A1" w:rsidP="00D364EC">
            <w:pPr>
              <w:numPr>
                <w:ilvl w:val="0"/>
                <w:numId w:val="1"/>
              </w:numPr>
              <w:spacing w:line="20" w:lineRule="atLeast"/>
              <w:ind w:left="0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Возможность развернуть или завернуть верхнюю часть ботинок;</w:t>
            </w:r>
          </w:p>
          <w:p w:rsidR="00DD53A1" w:rsidRPr="0016716F" w:rsidRDefault="00DD53A1" w:rsidP="00D364EC">
            <w:pPr>
              <w:numPr>
                <w:ilvl w:val="0"/>
                <w:numId w:val="1"/>
              </w:numPr>
              <w:spacing w:line="20" w:lineRule="atLeast"/>
              <w:ind w:left="0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Внутренняя под</w:t>
            </w:r>
            <w:r w:rsidR="00174DAA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кладка, выполненная из прочного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токонепроводящего материала.</w:t>
            </w:r>
          </w:p>
          <w:p w:rsidR="00D364EC" w:rsidRPr="0016716F" w:rsidRDefault="00DD53A1" w:rsidP="00D364EC">
            <w:pPr>
              <w:spacing w:line="20" w:lineRule="atLeast"/>
              <w:rPr>
                <w:rFonts w:ascii="Tahoma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sz w:val="24"/>
                <w:szCs w:val="24"/>
              </w:rPr>
              <w:t>Цвет:</w:t>
            </w:r>
            <w:r w:rsidRPr="0016716F">
              <w:rPr>
                <w:rFonts w:ascii="Tahoma" w:hAnsi="Tahoma" w:cs="Tahoma"/>
                <w:sz w:val="24"/>
                <w:szCs w:val="24"/>
              </w:rPr>
              <w:t xml:space="preserve"> зеленый </w:t>
            </w:r>
            <w:r w:rsidR="00CD6F8B" w:rsidRPr="0016716F">
              <w:rPr>
                <w:rFonts w:ascii="Tahoma" w:hAnsi="Tahoma" w:cs="Tahoma"/>
                <w:sz w:val="24"/>
                <w:szCs w:val="24"/>
              </w:rPr>
              <w:br/>
            </w:r>
            <w:r w:rsidR="00CD6F8B" w:rsidRPr="0016716F">
              <w:rPr>
                <w:rFonts w:ascii="Tahoma" w:hAnsi="Tahoma" w:cs="Tahoma"/>
                <w:b/>
                <w:sz w:val="24"/>
                <w:szCs w:val="24"/>
              </w:rPr>
              <w:t>Количество:</w:t>
            </w:r>
            <w:r w:rsidR="00CD6F8B" w:rsidRPr="0016716F">
              <w:rPr>
                <w:rFonts w:ascii="Tahoma" w:hAnsi="Tahoma" w:cs="Tahoma"/>
                <w:sz w:val="24"/>
                <w:szCs w:val="24"/>
              </w:rPr>
              <w:t xml:space="preserve"> 2 пары.</w:t>
            </w:r>
          </w:p>
          <w:p w:rsidR="001C6676" w:rsidRPr="0016716F" w:rsidRDefault="001C6676" w:rsidP="00D364EC">
            <w:pPr>
              <w:spacing w:line="20" w:lineRule="atLeast"/>
              <w:rPr>
                <w:rFonts w:ascii="Tahoma" w:eastAsia="Times New Roman" w:hAnsi="Tahoma" w:cs="Tahoma"/>
                <w:sz w:val="24"/>
                <w:szCs w:val="24"/>
              </w:rPr>
            </w:pPr>
            <w:r w:rsidRPr="0016716F">
              <w:rPr>
                <w:rFonts w:ascii="Tahoma" w:eastAsia="Times New Roman" w:hAnsi="Tahoma" w:cs="Tahoma"/>
                <w:b/>
                <w:sz w:val="24"/>
                <w:szCs w:val="24"/>
              </w:rPr>
              <w:t>Размеры:</w:t>
            </w:r>
            <w:r w:rsidR="00FE0373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44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-1 пара,</w:t>
            </w:r>
            <w:r w:rsidR="00792ABE" w:rsidRPr="0016716F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4</w:t>
            </w:r>
            <w:r w:rsidR="00FE0373" w:rsidRPr="0016716F">
              <w:rPr>
                <w:rFonts w:ascii="Tahoma" w:eastAsia="Times New Roman" w:hAnsi="Tahoma" w:cs="Tahoma"/>
                <w:sz w:val="24"/>
                <w:szCs w:val="24"/>
              </w:rPr>
              <w:t>6</w:t>
            </w:r>
            <w:r w:rsidRPr="0016716F">
              <w:rPr>
                <w:rFonts w:ascii="Tahoma" w:eastAsia="Times New Roman" w:hAnsi="Tahoma" w:cs="Tahoma"/>
                <w:sz w:val="24"/>
                <w:szCs w:val="24"/>
              </w:rPr>
              <w:t>-1 пара</w:t>
            </w:r>
            <w:r w:rsidR="00D364EC" w:rsidRPr="0016716F">
              <w:rPr>
                <w:rFonts w:ascii="Tahoma" w:eastAsia="Times New Roman" w:hAnsi="Tahoma" w:cs="Tahoma"/>
                <w:sz w:val="24"/>
                <w:szCs w:val="24"/>
              </w:rPr>
              <w:t>.</w:t>
            </w:r>
          </w:p>
        </w:tc>
      </w:tr>
    </w:tbl>
    <w:p w:rsidR="00CD6F8B" w:rsidRPr="0016716F" w:rsidRDefault="00CD6F8B" w:rsidP="00D364EC">
      <w:pPr>
        <w:spacing w:after="0" w:line="20" w:lineRule="atLeast"/>
        <w:jc w:val="center"/>
        <w:rPr>
          <w:rFonts w:ascii="Tahoma" w:hAnsi="Tahoma" w:cs="Tahoma"/>
          <w:sz w:val="24"/>
          <w:szCs w:val="24"/>
        </w:rPr>
      </w:pPr>
    </w:p>
    <w:p w:rsidR="00675380" w:rsidRPr="0016716F" w:rsidRDefault="00675380" w:rsidP="00675380">
      <w:pPr>
        <w:pStyle w:val="a7"/>
        <w:spacing w:line="20" w:lineRule="atLeast"/>
        <w:jc w:val="both"/>
        <w:rPr>
          <w:rFonts w:ascii="Tahoma" w:hAnsi="Tahoma" w:cs="Tahoma"/>
          <w:b/>
          <w:sz w:val="24"/>
          <w:szCs w:val="24"/>
          <w:lang w:val="kk-KZ"/>
        </w:rPr>
      </w:pPr>
      <w:r w:rsidRPr="0016716F">
        <w:rPr>
          <w:rFonts w:ascii="Tahoma" w:hAnsi="Tahoma" w:cs="Tahoma"/>
          <w:b/>
          <w:sz w:val="24"/>
          <w:szCs w:val="24"/>
        </w:rPr>
        <w:t xml:space="preserve">Общие требования: </w:t>
      </w:r>
    </w:p>
    <w:p w:rsidR="00675380" w:rsidRPr="0016716F" w:rsidRDefault="00675380" w:rsidP="00675380">
      <w:pPr>
        <w:pStyle w:val="a7"/>
        <w:spacing w:line="20" w:lineRule="atLeast"/>
        <w:jc w:val="both"/>
        <w:rPr>
          <w:rFonts w:ascii="Tahoma" w:hAnsi="Tahoma" w:cs="Tahoma"/>
          <w:b/>
          <w:sz w:val="24"/>
          <w:szCs w:val="24"/>
        </w:rPr>
      </w:pPr>
      <w:r w:rsidRPr="0016716F">
        <w:rPr>
          <w:rFonts w:ascii="Tahoma" w:hAnsi="Tahoma" w:cs="Tahoma"/>
          <w:sz w:val="24"/>
          <w:szCs w:val="24"/>
        </w:rPr>
        <w:t xml:space="preserve">Требуется прочность швов, </w:t>
      </w:r>
      <w:r w:rsidRPr="0016716F">
        <w:rPr>
          <w:rFonts w:ascii="Tahoma" w:hAnsi="Tahoma" w:cs="Tahoma"/>
          <w:sz w:val="24"/>
          <w:szCs w:val="24"/>
          <w:lang w:val="kk-KZ"/>
        </w:rPr>
        <w:t xml:space="preserve">высокое </w:t>
      </w:r>
      <w:r w:rsidRPr="0016716F">
        <w:rPr>
          <w:rFonts w:ascii="Tahoma" w:hAnsi="Tahoma" w:cs="Tahoma"/>
          <w:sz w:val="24"/>
          <w:szCs w:val="24"/>
        </w:rPr>
        <w:t xml:space="preserve">качество материала и нитей. </w:t>
      </w:r>
    </w:p>
    <w:p w:rsidR="00675380" w:rsidRPr="0016716F" w:rsidRDefault="00675380" w:rsidP="00675380">
      <w:pPr>
        <w:pStyle w:val="a7"/>
        <w:spacing w:line="20" w:lineRule="atLeast"/>
        <w:jc w:val="both"/>
        <w:rPr>
          <w:rFonts w:ascii="Tahoma" w:hAnsi="Tahoma" w:cs="Tahoma"/>
          <w:sz w:val="24"/>
          <w:szCs w:val="24"/>
        </w:rPr>
      </w:pPr>
    </w:p>
    <w:p w:rsidR="00675380" w:rsidRPr="0016716F" w:rsidRDefault="004B5B53" w:rsidP="00675380">
      <w:pPr>
        <w:pStyle w:val="a7"/>
        <w:spacing w:line="20" w:lineRule="atLeast"/>
        <w:jc w:val="both"/>
        <w:rPr>
          <w:rFonts w:ascii="Tahoma" w:hAnsi="Tahoma" w:cs="Tahoma"/>
          <w:sz w:val="24"/>
          <w:szCs w:val="24"/>
        </w:rPr>
      </w:pPr>
      <w:r w:rsidRPr="0016716F">
        <w:rPr>
          <w:rFonts w:ascii="Tahoma" w:hAnsi="Tahoma" w:cs="Tahoma"/>
          <w:sz w:val="24"/>
          <w:szCs w:val="24"/>
        </w:rPr>
        <w:t>Поставщик должен предоставить письменное обязательство о том, что в случае признания победителем закупки, до заключения договора по требованию заказчика представит образец всех закупаемых товаров с нотариально заверенной копией протокола испытаний в независимой организации на основной материал, подтверждающую состав материала на соответствие техническим требованиям Заказчика</w:t>
      </w:r>
      <w:r w:rsidR="00675380" w:rsidRPr="0016716F">
        <w:rPr>
          <w:rFonts w:ascii="Tahoma" w:hAnsi="Tahoma" w:cs="Tahoma"/>
          <w:sz w:val="24"/>
          <w:szCs w:val="24"/>
        </w:rPr>
        <w:t>.</w:t>
      </w:r>
    </w:p>
    <w:p w:rsidR="00675380" w:rsidRPr="0016716F" w:rsidRDefault="00675380" w:rsidP="00675380">
      <w:pPr>
        <w:pStyle w:val="a7"/>
        <w:spacing w:line="20" w:lineRule="atLeast"/>
        <w:jc w:val="both"/>
        <w:rPr>
          <w:rFonts w:ascii="Tahoma" w:hAnsi="Tahoma" w:cs="Tahoma"/>
          <w:sz w:val="24"/>
          <w:szCs w:val="24"/>
        </w:rPr>
      </w:pPr>
    </w:p>
    <w:p w:rsidR="00675380" w:rsidRPr="0016716F" w:rsidRDefault="00675380" w:rsidP="00675380">
      <w:pPr>
        <w:pStyle w:val="a7"/>
        <w:spacing w:line="20" w:lineRule="atLeast"/>
        <w:jc w:val="both"/>
        <w:rPr>
          <w:rFonts w:ascii="Tahoma" w:hAnsi="Tahoma" w:cs="Tahoma"/>
          <w:sz w:val="24"/>
          <w:szCs w:val="24"/>
        </w:rPr>
      </w:pPr>
      <w:r w:rsidRPr="0016716F">
        <w:rPr>
          <w:rFonts w:ascii="Tahoma" w:hAnsi="Tahoma" w:cs="Tahoma"/>
          <w:sz w:val="24"/>
          <w:szCs w:val="24"/>
        </w:rPr>
        <w:t>При приеме-передаче вышеуказанных товаров присутствие представителя поставщика обязательно!</w:t>
      </w:r>
    </w:p>
    <w:p w:rsidR="00675380" w:rsidRPr="0016716F" w:rsidRDefault="00675380" w:rsidP="00675380">
      <w:pPr>
        <w:spacing w:after="0" w:line="20" w:lineRule="atLeast"/>
        <w:jc w:val="both"/>
        <w:rPr>
          <w:rFonts w:ascii="Tahoma" w:hAnsi="Tahoma" w:cs="Tahoma"/>
          <w:sz w:val="24"/>
          <w:szCs w:val="24"/>
        </w:rPr>
      </w:pPr>
    </w:p>
    <w:p w:rsidR="00675380" w:rsidRPr="0016716F" w:rsidRDefault="00675380" w:rsidP="00675380">
      <w:pPr>
        <w:spacing w:after="0" w:line="20" w:lineRule="atLeast"/>
        <w:jc w:val="both"/>
        <w:rPr>
          <w:rFonts w:ascii="Tahoma" w:hAnsi="Tahoma" w:cs="Tahoma"/>
          <w:sz w:val="24"/>
          <w:szCs w:val="24"/>
        </w:rPr>
      </w:pPr>
    </w:p>
    <w:p w:rsidR="00E578EA" w:rsidRDefault="00E578EA" w:rsidP="002F4C8D">
      <w:pPr>
        <w:spacing w:after="0" w:line="20" w:lineRule="atLeast"/>
        <w:rPr>
          <w:rFonts w:ascii="Tahoma" w:hAnsi="Tahoma" w:cs="Tahoma"/>
          <w:b/>
          <w:sz w:val="24"/>
          <w:szCs w:val="24"/>
          <w:lang w:val="kk-KZ"/>
        </w:rPr>
      </w:pPr>
    </w:p>
    <w:p w:rsidR="00F64157" w:rsidRDefault="00F64157" w:rsidP="002F4C8D">
      <w:pPr>
        <w:spacing w:after="0" w:line="20" w:lineRule="atLeast"/>
        <w:rPr>
          <w:rFonts w:ascii="Tahoma" w:hAnsi="Tahoma" w:cs="Tahoma"/>
          <w:b/>
          <w:sz w:val="24"/>
          <w:szCs w:val="24"/>
          <w:lang w:val="kk-KZ"/>
        </w:rPr>
      </w:pPr>
    </w:p>
    <w:p w:rsidR="00F64157" w:rsidRDefault="00F64157" w:rsidP="002F4C8D">
      <w:pPr>
        <w:spacing w:after="0" w:line="20" w:lineRule="atLeast"/>
        <w:rPr>
          <w:rFonts w:ascii="Tahoma" w:hAnsi="Tahoma" w:cs="Tahoma"/>
          <w:b/>
          <w:sz w:val="24"/>
          <w:szCs w:val="24"/>
          <w:lang w:val="kk-KZ"/>
        </w:rPr>
      </w:pPr>
    </w:p>
    <w:p w:rsidR="00F64157" w:rsidRDefault="00F64157" w:rsidP="002F4C8D">
      <w:pPr>
        <w:spacing w:after="0" w:line="20" w:lineRule="atLeast"/>
        <w:rPr>
          <w:rFonts w:ascii="Tahoma" w:hAnsi="Tahoma" w:cs="Tahoma"/>
          <w:b/>
          <w:sz w:val="24"/>
          <w:szCs w:val="24"/>
          <w:lang w:val="kk-KZ"/>
        </w:rPr>
      </w:pPr>
    </w:p>
    <w:p w:rsidR="00F64157" w:rsidRDefault="00F64157" w:rsidP="002F4C8D">
      <w:pPr>
        <w:spacing w:after="0" w:line="20" w:lineRule="atLeast"/>
        <w:rPr>
          <w:rFonts w:ascii="Tahoma" w:hAnsi="Tahoma" w:cs="Tahoma"/>
          <w:b/>
          <w:sz w:val="24"/>
          <w:szCs w:val="24"/>
          <w:lang w:val="kk-KZ"/>
        </w:rPr>
      </w:pPr>
    </w:p>
    <w:p w:rsidR="00F64157" w:rsidRPr="004349D0" w:rsidRDefault="00F64157" w:rsidP="00F64157">
      <w:pPr>
        <w:spacing w:after="0" w:line="20" w:lineRule="atLeast"/>
        <w:jc w:val="center"/>
        <w:rPr>
          <w:rFonts w:ascii="Tahoma" w:hAnsi="Tahoma" w:cs="Tahoma"/>
          <w:b/>
          <w:sz w:val="24"/>
          <w:szCs w:val="24"/>
        </w:rPr>
      </w:pPr>
      <w:r w:rsidRPr="004349D0">
        <w:rPr>
          <w:rFonts w:ascii="Tahoma" w:eastAsia="Times New Roman" w:hAnsi="Tahoma" w:cs="Tahoma"/>
          <w:b/>
          <w:sz w:val="24"/>
          <w:szCs w:val="24"/>
        </w:rPr>
        <w:lastRenderedPageBreak/>
        <w:t>Техническая характеристика закупаемых товаров</w:t>
      </w:r>
      <w:r w:rsidRPr="004349D0">
        <w:rPr>
          <w:rFonts w:ascii="Tahoma" w:eastAsia="Times New Roman" w:hAnsi="Tahoma" w:cs="Tahoma"/>
          <w:b/>
          <w:vanish/>
          <w:sz w:val="24"/>
          <w:szCs w:val="24"/>
        </w:rPr>
        <w:t>Начало Конец формы</w:t>
      </w:r>
    </w:p>
    <w:p w:rsidR="00F64157" w:rsidRPr="004349D0" w:rsidRDefault="00F64157" w:rsidP="00F64157">
      <w:pPr>
        <w:spacing w:after="0" w:line="20" w:lineRule="atLeast"/>
        <w:jc w:val="both"/>
        <w:rPr>
          <w:rFonts w:ascii="Tahoma" w:eastAsia="Times New Roman" w:hAnsi="Tahoma" w:cs="Tahoma"/>
          <w:sz w:val="24"/>
          <w:szCs w:val="24"/>
        </w:rPr>
      </w:pPr>
    </w:p>
    <w:tbl>
      <w:tblPr>
        <w:tblStyle w:val="a3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977"/>
        <w:gridCol w:w="7371"/>
      </w:tblGrid>
      <w:tr w:rsidR="00F64157" w:rsidRPr="004349D0" w:rsidTr="00A1403B">
        <w:tc>
          <w:tcPr>
            <w:tcW w:w="2977" w:type="dxa"/>
          </w:tcPr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371" w:type="dxa"/>
          </w:tcPr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Техническая характеристика</w:t>
            </w:r>
          </w:p>
        </w:tc>
      </w:tr>
      <w:tr w:rsidR="00F64157" w:rsidRPr="004349D0" w:rsidTr="00A1403B">
        <w:tc>
          <w:tcPr>
            <w:tcW w:w="2977" w:type="dxa"/>
          </w:tcPr>
          <w:p w:rsidR="00F64157" w:rsidRDefault="00F64157" w:rsidP="00A1403B">
            <w:pPr>
              <w:spacing w:line="20" w:lineRule="atLeast"/>
              <w:jc w:val="center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Футболка</w:t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D4AB346" wp14:editId="45CC5DBF">
                  <wp:extent cx="1226945" cy="1435265"/>
                  <wp:effectExtent l="19050" t="0" r="0" b="0"/>
                  <wp:docPr id="2" name="Рисунок 14" descr="http://www.ua.all.biz/img/ua/catalog/27575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ua.all.biz/img/ua/catalog/27575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22" cy="1440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Футболка с отложенным воротником и застежкой на 3 пуговицы, короткий рукав.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Style w:val="a5"/>
                <w:sz w:val="24"/>
                <w:szCs w:val="24"/>
              </w:rPr>
              <w:t>Ткань:</w:t>
            </w:r>
            <w:r w:rsidRPr="004349D0">
              <w:rPr>
                <w:rStyle w:val="apple-converted-space"/>
                <w:rFonts w:ascii="Tahoma" w:hAnsi="Tahoma" w:cs="Tahoma"/>
                <w:sz w:val="24"/>
                <w:szCs w:val="24"/>
              </w:rPr>
              <w:t> </w:t>
            </w:r>
            <w:r w:rsidRPr="004349D0">
              <w:rPr>
                <w:rFonts w:ascii="Tahoma" w:hAnsi="Tahoma" w:cs="Tahoma"/>
                <w:sz w:val="24"/>
                <w:szCs w:val="24"/>
              </w:rPr>
              <w:t>100% хлопок, плотность не менее 200 г/кв.м.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Цвет: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синий.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Количество: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270 штук. 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Размеры: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46-55 штук, 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48-55штук,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50-55 штук, 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52-53 штук, 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54-52 штук.</w:t>
            </w:r>
          </w:p>
        </w:tc>
      </w:tr>
      <w:tr w:rsidR="00F64157" w:rsidRPr="004349D0" w:rsidTr="00A1403B">
        <w:trPr>
          <w:trHeight w:val="985"/>
        </w:trPr>
        <w:tc>
          <w:tcPr>
            <w:tcW w:w="2977" w:type="dxa"/>
          </w:tcPr>
          <w:p w:rsidR="00F64157" w:rsidRDefault="00F64157" w:rsidP="00A1403B">
            <w:pPr>
              <w:spacing w:line="20" w:lineRule="atLeast"/>
              <w:jc w:val="center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Полуботинки</w:t>
            </w:r>
          </w:p>
          <w:p w:rsidR="00F64157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C352FA5" wp14:editId="2F719CD1">
                  <wp:extent cx="1028700" cy="670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3460" t="40333" r="51658" b="40501"/>
                          <a:stretch/>
                        </pic:blipFill>
                        <pic:spPr bwMode="auto">
                          <a:xfrm>
                            <a:off x="0" y="0"/>
                            <a:ext cx="1028512" cy="670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499C988" wp14:editId="0AD52473">
                  <wp:extent cx="1036320" cy="44958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699" t="38464" r="26995" b="20279"/>
                          <a:stretch/>
                        </pic:blipFill>
                        <pic:spPr bwMode="auto">
                          <a:xfrm>
                            <a:off x="0" y="0"/>
                            <a:ext cx="1036131" cy="449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Рабочая летняя обувь </w:t>
            </w:r>
            <w:r w:rsidRPr="004349D0">
              <w:rPr>
                <w:rFonts w:ascii="Tahoma" w:hAnsi="Tahoma" w:cs="Tahoma"/>
                <w:sz w:val="24"/>
                <w:szCs w:val="24"/>
              </w:rPr>
              <w:t>со шнурком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, 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br/>
              <w:t>Спецобувь с металлическим подноском.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Универсальная модель.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Рекомендуется для нефтегазового комплекса, металлургии, горнодобывающей и химической промышленности, строительного комплекса, ИТР, транспорта, пищевой промышленности, сельского хозяйства.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br/>
              <w:t>Мужские ботинки, полностью выполненные из плотной натуральной кожи с защитными пропитками (ВО, МБС). Широкая колодка, высокий подъем.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Гигроскопичная, стойкая к истиранию подкладка.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br/>
              <w:t xml:space="preserve">Износостойкая, двухслойная, </w:t>
            </w:r>
            <w:r w:rsidRPr="004349D0">
              <w:rPr>
                <w:rFonts w:ascii="Tahoma" w:hAnsi="Tahoma" w:cs="Tahoma"/>
                <w:sz w:val="24"/>
                <w:szCs w:val="24"/>
              </w:rPr>
              <w:t>полиуретановая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подошва.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br/>
              <w:t>Внешний «ходовой» слой из полиуретана (ПУ) обладает стойкостью к агрессивным веществам (МБС, КЩС — 20%), механическим воздействиям.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Специальное рифление на подошве препятствует скольжению.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br/>
              <w:t>Устойчивая к проколам стелька.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Материал верха: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натуральная кожа.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>Подкладка: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гигроскопичная, стойкая к истиранию</w:t>
            </w:r>
            <w:r w:rsidRPr="004349D0">
              <w:rPr>
                <w:rFonts w:ascii="Tahoma" w:hAnsi="Tahoma" w:cs="Tahoma"/>
                <w:sz w:val="24"/>
                <w:szCs w:val="24"/>
              </w:rPr>
              <w:t>.</w:t>
            </w: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>Подносок: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металлический, ударной прочностью 200 Дж</w:t>
            </w:r>
            <w:r w:rsidRPr="004349D0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Подошва: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4349D0">
              <w:rPr>
                <w:rFonts w:ascii="Tahoma" w:hAnsi="Tahoma" w:cs="Tahoma"/>
                <w:sz w:val="24"/>
                <w:szCs w:val="24"/>
              </w:rPr>
              <w:t>полиуретановая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>Метод крепления подошвы</w:t>
            </w: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 xml:space="preserve">: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литьевой. 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Обувь должна соответствовать ГОСТ 12.4.137-84, ГОСТ 28507-90.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Цвет: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черный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 xml:space="preserve">Количество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270 пар: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35 – 2 пары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36 – 4 пары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37 – 8 пар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38 – 12 пар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39 – 15 пар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40 – 23 пары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41 – 47 пар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42 – 73 пар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43 – 62 пары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44 – 15 пар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45 – 5 пар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>Размер 46 – 4 пар</w:t>
            </w:r>
          </w:p>
        </w:tc>
      </w:tr>
      <w:tr w:rsidR="00F64157" w:rsidRPr="004349D0" w:rsidTr="00A1403B">
        <w:tc>
          <w:tcPr>
            <w:tcW w:w="2977" w:type="dxa"/>
          </w:tcPr>
          <w:p w:rsidR="00F64157" w:rsidRPr="004349D0" w:rsidRDefault="00F64157" w:rsidP="00A1403B">
            <w:pPr>
              <w:spacing w:line="20" w:lineRule="atLeast"/>
              <w:jc w:val="center"/>
              <w:outlineLvl w:val="0"/>
              <w:rPr>
                <w:rFonts w:ascii="Tahoma" w:eastAsia="Times New Roman" w:hAnsi="Tahoma" w:cs="Tahoma"/>
                <w:b/>
                <w:bCs/>
                <w:kern w:val="36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bCs/>
                <w:kern w:val="36"/>
                <w:sz w:val="24"/>
                <w:szCs w:val="24"/>
              </w:rPr>
              <w:t>Костюм (комплект)</w:t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>Куртка + брюки</w:t>
            </w:r>
          </w:p>
          <w:p w:rsidR="00F64157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2DE4128A" wp14:editId="21A80BE8">
                  <wp:extent cx="532765" cy="662940"/>
                  <wp:effectExtent l="19050" t="0" r="635" b="0"/>
                  <wp:docPr id="5" name="Рисунок 5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&amp;acy;&amp;ncy;&amp;tcy;&amp;icy;&amp;scy;&amp;tcy;&amp;acy;&amp;tcy;&amp;icy;&amp;chcy;&amp;iecy;&amp;scy;&amp;kcy;&amp;icy;&amp;jcy; «&amp;Tcy;&amp;iecy;&amp;rcy;&amp;mcy;&amp;icy;&amp;ncy;&amp;acy;&amp;lcy;-&amp;Acy;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&amp;acy;&amp;ncy;&amp;tcy;&amp;icy;&amp;scy;&amp;tcy;&amp;acy;&amp;tcy;&amp;icy;&amp;chcy;&amp;iecy;&amp;scy;&amp;kcy;&amp;icy;&amp;jcy; «&amp;Tcy;&amp;iecy;&amp;rcy;&amp;mcy;&amp;icy;&amp;ncy;&amp;acy;&amp;lcy;-&amp;Acy;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6DD799B" wp14:editId="398EFD3C">
                  <wp:extent cx="532765" cy="662940"/>
                  <wp:effectExtent l="19050" t="0" r="635" b="0"/>
                  <wp:docPr id="8" name="Рисунок 8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&amp;acy;&amp;ncy;&amp;tcy;&amp;icy;&amp;scy;&amp;tcy;&amp;acy;&amp;tcy;&amp;icy;&amp;chcy;&amp;iecy;&amp;scy;&amp;kcy;&amp;icy;&amp;jcy; «&amp;Tcy;&amp;iecy;&amp;rcy;&amp;mcy;&amp;icy;&amp;ncy;&amp;acy;&amp;lcy;-&amp;Acy;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&amp;acy;&amp;ncy;&amp;tcy;&amp;icy;&amp;scy;&amp;tcy;&amp;acy;&amp;tcy;&amp;icy;&amp;chcy;&amp;iecy;&amp;scy;&amp;kcy;&amp;icy;&amp;jcy; «&amp;Tcy;&amp;iecy;&amp;rcy;&amp;mcy;&amp;icy;&amp;ncy;&amp;acy;&amp;lcy;-&amp;Acy;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64157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lastRenderedPageBreak/>
              <w:t>Костюм соответствует 3-му классу сигнальной одежды повышенной видимости.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  <w:p w:rsidR="00F64157" w:rsidRDefault="00F64157" w:rsidP="00A1403B">
            <w:pPr>
              <w:pStyle w:val="a7"/>
              <w:spacing w:line="20" w:lineRule="atLeast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>Комплект состоит из куртки и брюк.</w:t>
            </w:r>
          </w:p>
          <w:p w:rsidR="00F64157" w:rsidRDefault="00F64157" w:rsidP="00A1403B">
            <w:pPr>
              <w:pStyle w:val="a7"/>
              <w:spacing w:line="20" w:lineRule="atLeast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Ткань: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смесовая (50% полиэстер, 50% хлопок) с водоотталкивающей отделкой, плотность 210 г/кв.м. Соответствует европейскому стандарту EN 471 для специальной одежды повышенной видимости.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Светоотражающая полоса</w:t>
            </w:r>
            <w:r w:rsidRPr="004349D0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лента шириной 5 см, обеспечивает максимальную видимость.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Количество: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200 комплектов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Размеры (комплект): </w:t>
            </w:r>
            <w:r w:rsidRPr="004349D0">
              <w:rPr>
                <w:rFonts w:ascii="Tahoma" w:hAnsi="Tahoma" w:cs="Tahoma"/>
                <w:sz w:val="24"/>
                <w:szCs w:val="24"/>
              </w:rPr>
              <w:t>44/1 – 2 комплекта, 44/2 – 1 комплект, 44/3 – 4 комплекта, 46/1 – 2 комплект, 46/2 – 20 комплектов, 46/3 – 5 комплекта, 46/4 – 2 комплекта, 48/2 – 25 комплектов, 48/3 – 24 комплекта, 48/1 – 1 комплект, 48/4 – 3 комплекта, 50/2 – 4 комплекта, 50/3 – 11 комплекта, 50/4 – 3 комплекта, 52/2 – 4 комплекта, 52/3 – 18 комплектов, 52/4 – 3 комплекта, 52/5 – 1 комплект, 54/1 – 1 комплект, 54/2 – 2 комплекта, 54/3 – 15 комплектов, 54/4 – 25 комплекта, 54/5 – 3 комплекта, 56/2 – 2 комплекта, 56/3 – 6 комплектов, 56/4 – 1 комплект, 56/5 – 2 комплекта, 58/3 – 2 комплекта, 58/4 – 5 комплектов, 58/5 – 1 комплект, 62/3 – 1 комплект, 60/4 – 1 комплект.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Куртка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 с четырьмя карманами, два снизу разрезные с двух сторон куртки, два сверху накладные с клапанами на липучках с двух сторон кармана. </w:t>
            </w:r>
            <w:r w:rsidRPr="004349D0">
              <w:rPr>
                <w:rFonts w:ascii="Tahoma" w:hAnsi="Tahoma" w:cs="Tahoma"/>
                <w:sz w:val="24"/>
                <w:szCs w:val="24"/>
              </w:rPr>
              <w:t>Верхний правый карман имеет вставленный кармашек для ношения рации, фиксирующийся липучкой сверху, а верхний левый карман имеет вставленный прозрачный кармашек для пропуска, застегивающийся липучкой сбоку со стороны центральной застежки как показано на рисунках ниже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>: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5BD0A" wp14:editId="34820518">
                  <wp:extent cx="1572322" cy="1293542"/>
                  <wp:effectExtent l="0" t="0" r="8890" b="1905"/>
                  <wp:docPr id="28" name="Рисунок 28" descr="C:\Users\OZS\Desktop\10.02.sat 30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ZS\Desktop\10.02.sat 300-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9" t="36016" r="45022" b="46533"/>
                          <a:stretch/>
                        </pic:blipFill>
                        <pic:spPr bwMode="auto">
                          <a:xfrm>
                            <a:off x="0" y="0"/>
                            <a:ext cx="1576623" cy="129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349D0">
              <w:rPr>
                <w:rFonts w:ascii="Tahoma" w:hAnsi="Tahoma" w:cs="Tahom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0A4919" wp14:editId="54A34D0D">
                  <wp:extent cx="1628077" cy="1293542"/>
                  <wp:effectExtent l="0" t="0" r="0" b="1905"/>
                  <wp:docPr id="29" name="Рисунок 29" descr="C:\Users\OZS\Desktop\Doc7.files\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ZS\Desktop\Doc7.files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9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Сзади на уровне лопатки прорези для циркуляции воздуха и четыре отверстия для доступа воздуха </w:t>
            </w:r>
            <w:r w:rsidRPr="004349D0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в области подмышек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. Имеются локтевые накладки на рукавах и в локтевой области.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Усилительные накладки на рукавах куртки защищают от истирания. Материал накладок: основной материал, цвет: синий. 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Внутри куртки с левой стороны имеется вставной прямой карман. </w:t>
            </w:r>
            <w:r w:rsidRPr="004349D0">
              <w:rPr>
                <w:rStyle w:val="a6"/>
                <w:rFonts w:ascii="Tahoma" w:hAnsi="Tahoma" w:cs="Tahoma"/>
                <w:sz w:val="24"/>
                <w:szCs w:val="24"/>
              </w:rPr>
              <w:t>Хлопчатобумажная подкладка по плечевому поясу куртки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. Рукава куртки прямые. Рукава с манжетами застегивается на две пуговицы. На рукавах на уровне локтей и на уровне запястья, а также по линии груди и по подолу светоотражающая полоса шириной 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5 см 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(по линии груди и по подолу светоотражающая полоса в круговую). 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Воротник – широкая стойка.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Подол куртки по бокам на резинках, куртка застегивается на </w:t>
            </w:r>
            <w:r w:rsidRPr="004349D0">
              <w:rPr>
                <w:rFonts w:ascii="Tahoma" w:hAnsi="Tahoma" w:cs="Tahoma"/>
                <w:sz w:val="24"/>
                <w:szCs w:val="24"/>
              </w:rPr>
              <w:t>тракторную молнию, закрытую наружной ветрозащитной планкой из основного материала на липучках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. 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Планка доходит до горловины. Внутри по правому борту молния закрыта укороченной ветрозащитной планкой, </w:t>
            </w:r>
            <w:r w:rsidRPr="004349D0">
              <w:rPr>
                <w:rFonts w:ascii="Tahoma" w:hAnsi="Tahoma" w:cs="Tahoma"/>
                <w:sz w:val="24"/>
                <w:szCs w:val="24"/>
              </w:rPr>
              <w:lastRenderedPageBreak/>
              <w:t>огибающей верхний край молнии.</w:t>
            </w:r>
            <w:r w:rsidRPr="004349D0">
              <w:rPr>
                <w:rStyle w:val="a5"/>
                <w:sz w:val="24"/>
                <w:szCs w:val="24"/>
              </w:rPr>
              <w:t xml:space="preserve">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На изнанке в середине горловины спинки находится петля-вешалка. На поясе паты на пуговицах для регулировки объема. Цвет куртки сверху до линии груди оранжево-красный флуоресцентный, снизу от линии груди до низа синий. Без капюшона. Куртка с логотипом на спине.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Логотип </w:t>
            </w:r>
            <w:r w:rsidRPr="004349D0">
              <w:rPr>
                <w:rFonts w:ascii="Tahoma" w:hAnsi="Tahoma" w:cs="Tahoma"/>
                <w:sz w:val="24"/>
                <w:szCs w:val="24"/>
              </w:rPr>
              <w:t>наносится на спине куртки методом шелкографии. Логотип жилета как указан на рис. ниже: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 xml:space="preserve">Надпись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>АТЫРАУ ХАЛЫҚАРАЛЫҚ ӘУЕЖАЙЫ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 большими буквами, нанесен несмывающейся краской, цвет надписи: желтый. Размеры букв слова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>АТЫРАУ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: высота букв 5 см, длина 23 см, размеры букв слов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ХАЛЫҚАРАЛЫҚ ӘУЕЖАЙЫ: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высота 2,5 см, длина 25,8 см. Эмблема диаметором 9 см. Эмблема круглая в ней три буквы </w:t>
            </w:r>
            <w:r w:rsidRPr="004349D0">
              <w:rPr>
                <w:rFonts w:ascii="Tahoma" w:hAnsi="Tahoma" w:cs="Tahoma"/>
                <w:sz w:val="24"/>
                <w:szCs w:val="24"/>
              </w:rPr>
              <w:t>«</w:t>
            </w:r>
            <w:r w:rsidRPr="004349D0">
              <w:rPr>
                <w:rFonts w:ascii="Tahoma" w:hAnsi="Tahoma" w:cs="Tahoma"/>
                <w:sz w:val="24"/>
                <w:szCs w:val="24"/>
                <w:lang w:val="en-US"/>
              </w:rPr>
              <w:t>AIA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» размером: высотой 2,4 см, шириной 5,5 см.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>и рисунок самолёта размером: шириной - 6,3 см, высотой - 2 см. Буква «А» - красного цвета, «</w:t>
            </w:r>
            <w:r w:rsidRPr="004349D0">
              <w:rPr>
                <w:rFonts w:ascii="Tahoma" w:hAnsi="Tahoma" w:cs="Tahoma"/>
                <w:sz w:val="24"/>
                <w:szCs w:val="24"/>
                <w:lang w:val="en-US"/>
              </w:rPr>
              <w:t>I</w:t>
            </w:r>
            <w:r w:rsidRPr="004349D0">
              <w:rPr>
                <w:rFonts w:ascii="Tahoma" w:hAnsi="Tahoma" w:cs="Tahoma"/>
                <w:sz w:val="24"/>
                <w:szCs w:val="24"/>
              </w:rPr>
              <w:t>» - голубого цвета, «А» - тёмно-синего цвета. Цвет самолета: темно-синий.</w:t>
            </w:r>
          </w:p>
          <w:p w:rsidR="00F64157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 xml:space="preserve">Внутренний контур эмблемы голубой, наружный контур темно-синий. Размер контуров: внутренний - 4 мм., наружный - 1 мм., расстояние между внутренним и наружным контуром - 3 мм. Расстояние между словом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АТЫРАУ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и эмблемой – 3 см. Расстояние между словами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ХАЛЫҚАРАЛЫҚ ӘУЕЖАЙЫ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>и эмблемой – 3 см.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ind w:firstLine="709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i/>
                <w:iCs/>
                <w:color w:val="FFFF00"/>
                <w:sz w:val="60"/>
                <w:szCs w:val="60"/>
              </w:rPr>
              <w:t xml:space="preserve">         </w:t>
            </w:r>
            <w:r w:rsidRPr="004349D0">
              <w:rPr>
                <w:rFonts w:ascii="Tahoma" w:hAnsi="Tahoma" w:cs="Tahoma"/>
                <w:b/>
                <w:i/>
                <w:iCs/>
                <w:color w:val="FFFF00"/>
                <w:sz w:val="60"/>
                <w:szCs w:val="60"/>
              </w:rPr>
              <w:t>АТЫРАУ</w:t>
            </w: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center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color w:val="FFFF00"/>
                <w:lang w:eastAsia="ru-RU"/>
              </w:rPr>
              <w:drawing>
                <wp:inline distT="0" distB="0" distL="0" distR="0" wp14:anchorId="17CFC710" wp14:editId="19147467">
                  <wp:extent cx="1538605" cy="1204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noProof/>
                <w:color w:val="FFFF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posOffset>784860</wp:posOffset>
                      </wp:positionH>
                      <wp:positionV relativeFrom="paragraph">
                        <wp:posOffset>8255</wp:posOffset>
                      </wp:positionV>
                      <wp:extent cx="3143250" cy="586740"/>
                      <wp:effectExtent l="0" t="0" r="0" b="0"/>
                      <wp:wrapNone/>
                      <wp:docPr id="2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143250" cy="5867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64157" w:rsidRPr="00216495" w:rsidRDefault="00F64157" w:rsidP="00F64157">
                                  <w:pPr>
                                    <w:pStyle w:val="a4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FFFF00"/>
                                      <w:sz w:val="32"/>
                                      <w:szCs w:val="32"/>
                                    </w:rPr>
                                  </w:pPr>
                                  <w:r w:rsidRPr="00216495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00"/>
                                      <w:sz w:val="32"/>
                                      <w:szCs w:val="32"/>
                                      <w:lang w:val="kk-KZ"/>
                                    </w:rPr>
                                    <w:t>ХАЛЫҚАРАЛЫҚ ӘУЕЖАЙЫ</w:t>
                                  </w:r>
                                </w:p>
                                <w:p w:rsidR="00F64157" w:rsidRPr="002C2251" w:rsidRDefault="00F64157" w:rsidP="00F64157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00"/>
                                      <w:sz w:val="32"/>
                                      <w:szCs w:val="32"/>
                                      <w:lang w:val="kk-KZ"/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182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61.8pt;margin-top:.65pt;width:247.5pt;height:46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" filled="f" stroked="f">
                      <o:lock v:ext="edit" text="t" shapetype="t"/>
                      <v:textbox>
                        <w:txbxContent>
                          <w:p w:rsidR="00F64157" w:rsidRPr="00216495" w:rsidRDefault="00F64157" w:rsidP="00F64157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  <w:i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216495"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32"/>
                                <w:szCs w:val="32"/>
                                <w:lang w:val="kk-KZ"/>
                              </w:rPr>
                              <w:t>ХАЛЫҚАРАЛЫҚ ӘУЕЖАЙЫ</w:t>
                            </w:r>
                          </w:p>
                          <w:p w:rsidR="00F64157" w:rsidRPr="002C2251" w:rsidRDefault="00F64157" w:rsidP="00F64157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32"/>
                                <w:szCs w:val="32"/>
                                <w:lang w:val="kk-KZ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noProof/>
                <w:color w:val="FFFF00"/>
                <w:sz w:val="24"/>
                <w:szCs w:val="24"/>
              </w:rPr>
            </w:pPr>
          </w:p>
          <w:p w:rsidR="00F64157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</w:p>
          <w:p w:rsidR="00F64157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Брюки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– прямые, с притачным поясом, с ремешками для вставки ремня с застежкой на пуговицах, ширинка застегивается на молнию. Усилительные накладки в области колен. Брюки имеют внутреннюю шаговую вставку, с двумя передними прорезными карманами, сзади имеются два прямых накладных кармана с клапанами на липучках с двух сторон кармана. В нижней части брюк имеется светоотражающая полоса шириной </w:t>
            </w:r>
            <w:r w:rsidRPr="004349D0">
              <w:rPr>
                <w:rFonts w:ascii="Tahoma" w:hAnsi="Tahoma" w:cs="Tahoma"/>
                <w:sz w:val="24"/>
                <w:szCs w:val="24"/>
              </w:rPr>
              <w:t>5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см. Расстояние от низа брюк до полосы 12 см. Цвет брюк синий.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c>
          <w:tcPr>
            <w:tcW w:w="2977" w:type="dxa"/>
          </w:tcPr>
          <w:p w:rsidR="00F64157" w:rsidRPr="004349D0" w:rsidRDefault="00F64157" w:rsidP="00A1403B">
            <w:pPr>
              <w:spacing w:line="20" w:lineRule="atLeast"/>
              <w:jc w:val="center"/>
              <w:outlineLvl w:val="0"/>
              <w:rPr>
                <w:rFonts w:ascii="Tahoma" w:eastAsia="Times New Roman" w:hAnsi="Tahoma" w:cs="Tahoma"/>
                <w:b/>
                <w:bCs/>
                <w:kern w:val="36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bCs/>
                <w:kern w:val="36"/>
                <w:sz w:val="24"/>
                <w:szCs w:val="24"/>
              </w:rPr>
              <w:lastRenderedPageBreak/>
              <w:t>Костюм (комплект)</w:t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>Куртка + полукомбинезон</w:t>
            </w:r>
          </w:p>
          <w:p w:rsidR="00F64157" w:rsidRDefault="00F64157" w:rsidP="00A1403B">
            <w:pPr>
              <w:spacing w:line="20" w:lineRule="atLeast"/>
              <w:jc w:val="center"/>
              <w:outlineLvl w:val="0"/>
              <w:rPr>
                <w:rFonts w:ascii="Tahoma" w:eastAsia="Times New Roman" w:hAnsi="Tahoma" w:cs="Tahoma"/>
                <w:b/>
                <w:bCs/>
                <w:kern w:val="36"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28025CA4" wp14:editId="7DA8D584">
                  <wp:extent cx="532765" cy="662940"/>
                  <wp:effectExtent l="19050" t="0" r="635" b="0"/>
                  <wp:docPr id="11" name="Рисунок 11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«&amp;Mcy;&amp;acy;&amp;gcy;&amp;icy;&amp;scy;&amp;tcy;&amp;rcy;&amp;acy;&amp;lcy;&amp;softcy;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«&amp;Mcy;&amp;acy;&amp;gcy;&amp;icy;&amp;scy;&amp;tcy;&amp;rcy;&amp;acy;&amp;lcy;&amp;softcy;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Default="00F64157" w:rsidP="00A1403B">
            <w:pPr>
              <w:spacing w:line="20" w:lineRule="atLeast"/>
              <w:jc w:val="center"/>
              <w:outlineLvl w:val="0"/>
              <w:rPr>
                <w:rFonts w:ascii="Tahoma" w:eastAsia="Times New Roman" w:hAnsi="Tahoma" w:cs="Tahoma"/>
                <w:b/>
                <w:bCs/>
                <w:kern w:val="36"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51143644" wp14:editId="0F72BEB9">
                  <wp:extent cx="532765" cy="662940"/>
                  <wp:effectExtent l="19050" t="0" r="635" b="0"/>
                  <wp:docPr id="14" name="Рисунок 14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«&amp;Mcy;&amp;acy;&amp;gcy;&amp;icy;&amp;scy;&amp;tcy;&amp;rcy;&amp;acy;&amp;lcy;&amp;softcy;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«&amp;Mcy;&amp;acy;&amp;gcy;&amp;icy;&amp;scy;&amp;tcy;&amp;rcy;&amp;acy;&amp;lcy;&amp;softcy;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Default="00F64157" w:rsidP="00A1403B">
            <w:pPr>
              <w:spacing w:line="20" w:lineRule="atLeast"/>
              <w:jc w:val="center"/>
              <w:outlineLvl w:val="0"/>
              <w:rPr>
                <w:rFonts w:ascii="Tahoma" w:eastAsia="Times New Roman" w:hAnsi="Tahoma" w:cs="Tahoma"/>
                <w:b/>
                <w:bCs/>
                <w:kern w:val="36"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00B87E3" wp14:editId="1568F0A6">
                  <wp:extent cx="532765" cy="662940"/>
                  <wp:effectExtent l="19050" t="0" r="635" b="0"/>
                  <wp:docPr id="17" name="Рисунок 17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«&amp;Mcy;&amp;acy;&amp;gcy;&amp;icy;&amp;scy;&amp;tcy;&amp;rcy;&amp;acy;&amp;lcy;&amp;softcy;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«&amp;Mcy;&amp;acy;&amp;gcy;&amp;icy;&amp;scy;&amp;tcy;&amp;rcy;&amp;acy;&amp;lcy;&amp;softcy;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Pr="004349D0" w:rsidRDefault="00F64157" w:rsidP="00A1403B">
            <w:pPr>
              <w:spacing w:line="20" w:lineRule="atLeast"/>
              <w:jc w:val="center"/>
              <w:outlineLvl w:val="0"/>
              <w:rPr>
                <w:rFonts w:ascii="Tahoma" w:eastAsia="Times New Roman" w:hAnsi="Tahoma" w:cs="Tahoma"/>
                <w:b/>
                <w:bCs/>
                <w:kern w:val="36"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75E4DA55" wp14:editId="6798DA66">
                  <wp:extent cx="532765" cy="662940"/>
                  <wp:effectExtent l="19050" t="0" r="635" b="0"/>
                  <wp:docPr id="20" name="Рисунок 20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«&amp;Mcy;&amp;acy;&amp;gcy;&amp;icy;&amp;scy;&amp;tcy;&amp;rcy;&amp;acy;&amp;lcy;&amp;softcy;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&amp;Kcy;&amp;ocy;&amp;scy;&amp;tcy;&amp;yucy;&amp;mcy; &amp;mcy;&amp;ucy;&amp;zhcy;&amp;scy;&amp;kcy;&amp;ocy;&amp;jcy; &amp;lcy;&amp;iecy;&amp;tcy;&amp;ncy;&amp;icy;&amp;jcy; &amp;scy;&amp;icy;&amp;gcy;&amp;ncy;&amp;acy;&amp;lcy;&amp;softcy;&amp;ncy;&amp;ycy;&amp;jcy; «&amp;Mcy;&amp;acy;&amp;gcy;&amp;icy;&amp;scy;&amp;tcy;&amp;rcy;&amp;acy;&amp;lcy;&amp;softcy;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lastRenderedPageBreak/>
              <w:t>Костюм соответствует 3-му классу сигнальной одежды повышенной видимости.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>Комплект состоит из куртки и брюк.</w:t>
            </w:r>
          </w:p>
          <w:p w:rsidR="00F64157" w:rsidRDefault="00F64157" w:rsidP="00A1403B">
            <w:pPr>
              <w:pStyle w:val="a7"/>
              <w:spacing w:line="20" w:lineRule="atLeast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hAnsi="Tahoma" w:cs="Tahoma"/>
                <w:b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lastRenderedPageBreak/>
              <w:t>Ткань: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смесовая (50% полиэстер, 50% хлопок) с водоотталкивающей отделкой, плотность 210 г/кв.м. Соответствует европейскому стандарту EN 471 для специальной одежды повышенной видимости.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Светоотражающая полоса</w:t>
            </w:r>
            <w:r w:rsidRPr="004349D0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лента шириной 5 см, обеспечивает максимальную видимость.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Количество: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70 комплектов.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Размеры (комплект): </w:t>
            </w:r>
            <w:r w:rsidRPr="004349D0">
              <w:rPr>
                <w:rFonts w:ascii="Tahoma" w:hAnsi="Tahoma" w:cs="Tahoma"/>
                <w:sz w:val="24"/>
                <w:szCs w:val="24"/>
              </w:rPr>
              <w:t>44/2 – 6 комплекта, 44/3 – 1 комплект, 46/2 – 2 комплекта, 46/3 – 2 комплекта, 48/2 – 5 комплектов, 48/3 – 4 комплекта, 48/4 – 9 комплектов, 48/6 – 4 комплекта, 50/1 – 1 комплект, 50/2 – 1 комплект, 50/3 – 2 комплекта, 52/2 – 4 комплекта, 52/3 – 8 комплектов, 54/3 – 8 комплектов, 54/4 – 5 комплекта, 56/3 – 3 комплекта, 56/6 – 4 комплекта, 58/6 – 1 комплект.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  <w:t>Куртка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 с четырьмя карманами, два снизу разрезные с двух сторон куртки, два сверху накладные с клапанами на липучках с двух сторон кармана. </w:t>
            </w:r>
            <w:r w:rsidRPr="004349D0">
              <w:rPr>
                <w:rFonts w:ascii="Tahoma" w:hAnsi="Tahoma" w:cs="Tahoma"/>
                <w:sz w:val="24"/>
                <w:szCs w:val="24"/>
              </w:rPr>
              <w:t>Верхний правый карман имеет вставленный кармашек для ношения рации, фиксирующийся липучкой сверху, а верхний левый карман имеет вставленный прозрачный кармашек для пропуска, застегивающийся липучкой сбоку со стороны центральной застежки как показано на рисунках ниже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>: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FF6E11" wp14:editId="7B2E7B68">
                  <wp:extent cx="1572322" cy="1293542"/>
                  <wp:effectExtent l="0" t="0" r="8890" b="1905"/>
                  <wp:docPr id="6" name="Рисунок 6" descr="C:\Users\OZS\Desktop\10.02.sat 300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ZS\Desktop\10.02.sat 300-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9" t="36016" r="45022" b="46533"/>
                          <a:stretch/>
                        </pic:blipFill>
                        <pic:spPr bwMode="auto">
                          <a:xfrm>
                            <a:off x="0" y="0"/>
                            <a:ext cx="1576623" cy="129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349D0">
              <w:rPr>
                <w:rFonts w:ascii="Tahoma" w:hAnsi="Tahoma" w:cs="Tahoma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414116" wp14:editId="7F6AD004">
                  <wp:extent cx="1628077" cy="1293542"/>
                  <wp:effectExtent l="0" t="0" r="0" b="1905"/>
                  <wp:docPr id="7" name="Рисунок 7" descr="C:\Users\OZS\Desktop\Doc7.files\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ZS\Desktop\Doc7.files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9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Сзади на уровне лопатки прорези для циркуляции воздуха и четыре отверстия для доступа воздуха </w:t>
            </w:r>
            <w:r w:rsidRPr="004349D0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в области подмышек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. Имеются локтевые накладки на рукавах и в локтевой области.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Усилительные накладки на рукавах куртки защищают от истирания. Материал накладок: основной материал, цвет: синий. 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Внутри куртки с левой стороны имеется вставной прямой карман. </w:t>
            </w:r>
            <w:r w:rsidRPr="004349D0">
              <w:rPr>
                <w:rStyle w:val="a6"/>
                <w:rFonts w:ascii="Tahoma" w:hAnsi="Tahoma" w:cs="Tahoma"/>
                <w:sz w:val="24"/>
                <w:szCs w:val="24"/>
              </w:rPr>
              <w:t>Хлопчатобумажная подкладка по плечевому поясу куртки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. Рукава куртки прямые. Рукава с манжетами застегивается на две пуговицы. На рукавах на уровне локтей и на уровне запястья, а также по линии груди и по подолу светоотражающая полоса шириной 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5 см 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(по линии груди и по подолу светоотражающая полоса в круговую). 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Воротник – широкая стойка.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Подол куртки по бокам на резинках, куртка застегивается на </w:t>
            </w:r>
            <w:r w:rsidRPr="004349D0">
              <w:rPr>
                <w:rFonts w:ascii="Tahoma" w:hAnsi="Tahoma" w:cs="Tahoma"/>
                <w:sz w:val="24"/>
                <w:szCs w:val="24"/>
              </w:rPr>
              <w:t>тракторную молнию, закрытую наружной ветрозащитной планкой из основного материала на липучках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. </w:t>
            </w:r>
            <w:r w:rsidRPr="004349D0">
              <w:rPr>
                <w:rFonts w:ascii="Tahoma" w:hAnsi="Tahoma" w:cs="Tahoma"/>
                <w:sz w:val="24"/>
                <w:szCs w:val="24"/>
              </w:rPr>
              <w:t>Планка доходит до горловины. Внутри по правому борту молния закрыта укороченной ветрозащитной планкой, огибающей верхний край молнии.</w:t>
            </w:r>
            <w:r w:rsidRPr="004349D0">
              <w:rPr>
                <w:rStyle w:val="a5"/>
                <w:sz w:val="24"/>
                <w:szCs w:val="24"/>
              </w:rPr>
              <w:t xml:space="preserve">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На изнанке в середине горловины спинки находится петля-вешалка. На поясе паты на пуговицах для регулировки объема. Цвет куртки сверху до линии груди оранжево-красный флуоресцентный, снизу от линии груди до низа синий. Без капюшона. Куртка с логотипом на спине.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Логотип </w:t>
            </w:r>
            <w:r w:rsidRPr="004349D0">
              <w:rPr>
                <w:rFonts w:ascii="Tahoma" w:hAnsi="Tahoma" w:cs="Tahoma"/>
                <w:sz w:val="24"/>
                <w:szCs w:val="24"/>
              </w:rPr>
              <w:t>наносится на спине куртки методом шелкографии. Логотип жилета как указан на рис. ниже: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lastRenderedPageBreak/>
              <w:t xml:space="preserve">Надпись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>АТЫРАУ ХАЛЫҚАРАЛЫҚ ӘУЕЖАЙЫ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 большими буквами, нанесен несмывающейся краской, цвет надписи: желтый. Размеры букв слова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>АТЫРАУ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: высота букв 5 см, длина 23 см, размеры букв слов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ХАЛЫҚАРАЛЫҚ ӘУЕЖАЙЫ: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высота 2,5 см, длина 25,8 см. Эмблема диаметором 9 см. Эмблема круглая в ней три буквы </w:t>
            </w:r>
            <w:r w:rsidRPr="004349D0">
              <w:rPr>
                <w:rFonts w:ascii="Tahoma" w:hAnsi="Tahoma" w:cs="Tahoma"/>
                <w:sz w:val="24"/>
                <w:szCs w:val="24"/>
              </w:rPr>
              <w:t>«</w:t>
            </w:r>
            <w:r w:rsidRPr="004349D0">
              <w:rPr>
                <w:rFonts w:ascii="Tahoma" w:hAnsi="Tahoma" w:cs="Tahoma"/>
                <w:sz w:val="24"/>
                <w:szCs w:val="24"/>
                <w:lang w:val="en-US"/>
              </w:rPr>
              <w:t>AIA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» размером: высотой 2,4 см, шириной 5,5 см.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>и рисунок самолёта размером: шириной - 6,3 см, высотой - 2 см. Буква «А» - красного цвета, «</w:t>
            </w:r>
            <w:r w:rsidRPr="004349D0">
              <w:rPr>
                <w:rFonts w:ascii="Tahoma" w:hAnsi="Tahoma" w:cs="Tahoma"/>
                <w:sz w:val="24"/>
                <w:szCs w:val="24"/>
                <w:lang w:val="en-US"/>
              </w:rPr>
              <w:t>I</w:t>
            </w:r>
            <w:r w:rsidRPr="004349D0">
              <w:rPr>
                <w:rFonts w:ascii="Tahoma" w:hAnsi="Tahoma" w:cs="Tahoma"/>
                <w:sz w:val="24"/>
                <w:szCs w:val="24"/>
              </w:rPr>
              <w:t>» - голубого цвета, «А» - тёмно-синего цвета. Цвет самолета: темно-синий.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 xml:space="preserve">Внутренний контур эмблемы голубой, наружный контур темно-синий. Размер контуров: внутренний - 4 мм., наружный - 1 мм., расстояние между внутренним и наружным контуром - 3 мм. Расстояние между словом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АТЫРАУ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и эмблемой – 3 см. Расстояние между словами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ХАЛЫҚАРАЛЫҚ ӘУЕЖАЙЫ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>и эмблемой – 3 см</w:t>
            </w:r>
            <w:r w:rsidRPr="004349D0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F64157" w:rsidRPr="004349D0" w:rsidRDefault="00F64157" w:rsidP="00A1403B">
            <w:pPr>
              <w:spacing w:line="20" w:lineRule="atLeast"/>
              <w:ind w:firstLine="709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i/>
                <w:iCs/>
                <w:color w:val="FFFF00"/>
                <w:sz w:val="60"/>
                <w:szCs w:val="60"/>
              </w:rPr>
              <w:t xml:space="preserve">      </w:t>
            </w:r>
            <w:r>
              <w:rPr>
                <w:rFonts w:ascii="Tahoma" w:hAnsi="Tahoma" w:cs="Tahoma"/>
                <w:b/>
                <w:i/>
                <w:iCs/>
                <w:color w:val="FFFF00"/>
                <w:sz w:val="60"/>
                <w:szCs w:val="60"/>
              </w:rPr>
              <w:t xml:space="preserve">   </w:t>
            </w:r>
            <w:r w:rsidRPr="004349D0">
              <w:rPr>
                <w:rFonts w:ascii="Tahoma" w:hAnsi="Tahoma" w:cs="Tahoma"/>
                <w:b/>
                <w:i/>
                <w:iCs/>
                <w:color w:val="FFFF00"/>
                <w:sz w:val="60"/>
                <w:szCs w:val="60"/>
              </w:rPr>
              <w:t>АТЫРАУ</w:t>
            </w: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</w:p>
          <w:p w:rsidR="00F64157" w:rsidRPr="004349D0" w:rsidRDefault="00F64157" w:rsidP="00A1403B">
            <w:pPr>
              <w:pStyle w:val="a7"/>
              <w:spacing w:line="20" w:lineRule="atLeast"/>
              <w:jc w:val="center"/>
              <w:rPr>
                <w:rFonts w:ascii="Tahoma" w:eastAsia="Times New Roman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color w:val="FFFF00"/>
                <w:lang w:eastAsia="ru-RU"/>
              </w:rPr>
              <w:drawing>
                <wp:inline distT="0" distB="0" distL="0" distR="0" wp14:anchorId="3FBB204A" wp14:editId="08D29406">
                  <wp:extent cx="1538605" cy="1204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120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noProof/>
                <w:color w:val="FFFF0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margin">
                        <wp:posOffset>784860</wp:posOffset>
                      </wp:positionH>
                      <wp:positionV relativeFrom="paragraph">
                        <wp:posOffset>8255</wp:posOffset>
                      </wp:positionV>
                      <wp:extent cx="3143250" cy="586740"/>
                      <wp:effectExtent l="0" t="0" r="0" b="0"/>
                      <wp:wrapNone/>
                      <wp:docPr id="25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143250" cy="5867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64157" w:rsidRPr="00216495" w:rsidRDefault="00F64157" w:rsidP="00F64157">
                                  <w:pPr>
                                    <w:pStyle w:val="a4"/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color w:val="FFFF00"/>
                                      <w:sz w:val="32"/>
                                      <w:szCs w:val="32"/>
                                    </w:rPr>
                                  </w:pPr>
                                  <w:r w:rsidRPr="00216495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00"/>
                                      <w:sz w:val="32"/>
                                      <w:szCs w:val="32"/>
                                      <w:lang w:val="kk-KZ"/>
                                    </w:rPr>
                                    <w:t>ХАЛЫҚАРАЛЫҚ ӘУЕЖАЙЫ</w:t>
                                  </w:r>
                                </w:p>
                                <w:p w:rsidR="00F64157" w:rsidRPr="002C2251" w:rsidRDefault="00F64157" w:rsidP="00F64157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00"/>
                                      <w:sz w:val="32"/>
                                      <w:szCs w:val="32"/>
                                      <w:lang w:val="kk-KZ"/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182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61.8pt;margin-top:.65pt;width:247.5pt;height:46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" filled="f" stroked="f">
                      <o:lock v:ext="edit" text="t" shapetype="t"/>
                      <v:textbox>
                        <w:txbxContent>
                          <w:p w:rsidR="00F64157" w:rsidRPr="00216495" w:rsidRDefault="00F64157" w:rsidP="00F64157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  <w:i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216495"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32"/>
                                <w:szCs w:val="32"/>
                                <w:lang w:val="kk-KZ"/>
                              </w:rPr>
                              <w:t>ХАЛЫҚАРАЛЫҚ ӘУЕЖАЙЫ</w:t>
                            </w:r>
                          </w:p>
                          <w:p w:rsidR="00F64157" w:rsidRPr="002C2251" w:rsidRDefault="00F64157" w:rsidP="00F64157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i/>
                                <w:color w:val="FFFF00"/>
                                <w:sz w:val="32"/>
                                <w:szCs w:val="32"/>
                                <w:lang w:val="kk-KZ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noProof/>
                <w:color w:val="FFFF00"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noProof/>
                <w:color w:val="FFFF00"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Полукомбинезон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из основной ткани на притачных комбинированных бретелях, </w:t>
            </w:r>
            <w:r w:rsidRPr="004349D0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 xml:space="preserve">длина которых регулируется 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эластичной тесьмой и пластиковыми </w:t>
            </w:r>
            <w:r w:rsidRPr="004349D0">
              <w:rPr>
                <w:rFonts w:ascii="Tahoma" w:hAnsi="Tahoma" w:cs="Tahoma"/>
                <w:sz w:val="24"/>
                <w:szCs w:val="24"/>
                <w:shd w:val="clear" w:color="auto" w:fill="FFFFFF"/>
              </w:rPr>
              <w:t>карабинами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. Бретели, выполнены из основной ткани. Застегивается на </w:t>
            </w:r>
            <w:r w:rsidRPr="004349D0">
              <w:rPr>
                <w:rFonts w:ascii="Tahoma" w:hAnsi="Tahoma" w:cs="Tahoma"/>
                <w:color w:val="000000"/>
                <w:sz w:val="24"/>
                <w:szCs w:val="24"/>
              </w:rPr>
              <w:t xml:space="preserve">молнию, 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с внутренней шаговой вставкой, в области талии стянут эластичной тесьмой, с двумя передними,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боковыми 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вставными карманами с отрезным бочком и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нагрудным накладным карманом для инструментов (отделение для ручки, и для телефона). С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зади справа имеется ещё один накладной прямой карман с клапаном на 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>липучках с двух сторон кармана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. Карманы и клапаны из основной ткани. Спинка с эластичной тесьмой обеспечивает хорошую посадку на фигуре. Имеются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усилительные накладки в области колен. В нижней части </w:t>
            </w:r>
            <w:r w:rsidRPr="004349D0">
              <w:rPr>
                <w:rFonts w:ascii="Tahoma" w:hAnsi="Tahoma" w:cs="Tahoma"/>
                <w:color w:val="000000"/>
                <w:sz w:val="24"/>
                <w:szCs w:val="24"/>
              </w:rPr>
              <w:t xml:space="preserve">полукомбинезона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имеется светоотражающая полоса шириной </w:t>
            </w:r>
            <w:r w:rsidRPr="004349D0">
              <w:rPr>
                <w:rFonts w:ascii="Tahoma" w:hAnsi="Tahoma" w:cs="Tahoma"/>
                <w:sz w:val="24"/>
                <w:szCs w:val="24"/>
              </w:rPr>
              <w:t>5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см. Расстояние от низа брюк до полосы 12 см. Цвет </w:t>
            </w:r>
            <w:r w:rsidRPr="004349D0">
              <w:rPr>
                <w:rFonts w:ascii="Tahoma" w:hAnsi="Tahoma" w:cs="Tahoma"/>
                <w:color w:val="000000"/>
                <w:sz w:val="24"/>
                <w:szCs w:val="24"/>
              </w:rPr>
              <w:t xml:space="preserve">полукомбинезона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>синий</w:t>
            </w:r>
            <w:r w:rsidRPr="004349D0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F64157" w:rsidRPr="004349D0" w:rsidTr="00A1403B">
        <w:tc>
          <w:tcPr>
            <w:tcW w:w="2977" w:type="dxa"/>
          </w:tcPr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lastRenderedPageBreak/>
              <w:t>Жилет</w:t>
            </w:r>
          </w:p>
          <w:p w:rsidR="00F64157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8F36024" wp14:editId="7BBBE8F7">
                  <wp:extent cx="1320225" cy="1617785"/>
                  <wp:effectExtent l="19050" t="0" r="0" b="0"/>
                  <wp:docPr id="9" name="Рисунок 2" descr="360201511161727469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60201511161727469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60" cy="162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Pr="004349D0" w:rsidRDefault="00F64157" w:rsidP="00A1403B">
            <w:pPr>
              <w:spacing w:line="20" w:lineRule="atLeast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noProof/>
                <w:sz w:val="24"/>
                <w:szCs w:val="24"/>
              </w:rPr>
              <w:lastRenderedPageBreak/>
              <w:drawing>
                <wp:inline distT="0" distB="0" distL="0" distR="0" wp14:anchorId="72E54C28" wp14:editId="61A78142">
                  <wp:extent cx="1408124" cy="1708220"/>
                  <wp:effectExtent l="19050" t="0" r="1576" b="0"/>
                  <wp:docPr id="13" name="Рисунок 5" descr="36020151116172706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6020151116172706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27" cy="171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F64157" w:rsidRPr="004349D0" w:rsidRDefault="00F64157" w:rsidP="00A1403B">
            <w:pPr>
              <w:tabs>
                <w:tab w:val="left" w:pos="662"/>
                <w:tab w:val="left" w:pos="1593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Style w:val="a5"/>
                <w:sz w:val="24"/>
                <w:szCs w:val="24"/>
              </w:rPr>
              <w:lastRenderedPageBreak/>
              <w:t xml:space="preserve"> Ткань: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 100% полиэстер, плотность 110 г/кв. м. трикотажное переплетение, повышенная износостойкость. Фоновый материал обеспечивает высокую видимость в дневное время, а 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светоотражающие </w:t>
            </w:r>
            <w:r w:rsidRPr="004349D0">
              <w:rPr>
                <w:rFonts w:ascii="Tahoma" w:hAnsi="Tahoma" w:cs="Tahoma"/>
                <w:sz w:val="24"/>
                <w:szCs w:val="24"/>
              </w:rPr>
              <w:t>полосы – в ночное и в условиях недостаточной видимости (при плохой погоде).</w:t>
            </w: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Светоотражающий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4349D0">
              <w:rPr>
                <w:rStyle w:val="a5"/>
                <w:sz w:val="24"/>
                <w:szCs w:val="24"/>
              </w:rPr>
              <w:t>материал: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 лента шириной 5 см,</w:t>
            </w: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 xml:space="preserve"> обеспечивает хорошую видимость.</w:t>
            </w: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4349D0">
              <w:rPr>
                <w:rStyle w:val="a5"/>
                <w:sz w:val="24"/>
                <w:szCs w:val="24"/>
              </w:rPr>
              <w:t>Цвет:</w:t>
            </w:r>
            <w:r w:rsidRPr="004349D0">
              <w:rPr>
                <w:rFonts w:ascii="Tahoma" w:hAnsi="Tahoma" w:cs="Tahoma"/>
                <w:sz w:val="24"/>
                <w:szCs w:val="24"/>
              </w:rPr>
              <w:t> флуоресцентный желтый.</w:t>
            </w: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</w:rPr>
            </w:pP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 Размеры и количество: </w:t>
            </w: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lastRenderedPageBreak/>
              <w:t xml:space="preserve"> 50р – 15шт</w:t>
            </w:r>
            <w:r w:rsidRPr="004349D0">
              <w:rPr>
                <w:rFonts w:ascii="Tahoma" w:hAnsi="Tahoma" w:cs="Tahoma"/>
                <w:sz w:val="24"/>
                <w:szCs w:val="24"/>
              </w:rPr>
              <w:t>.,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</w:t>
            </w: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52</w:t>
            </w:r>
            <w:r w:rsidRPr="004349D0">
              <w:rPr>
                <w:rFonts w:ascii="Tahoma" w:hAnsi="Tahoma" w:cs="Tahoma"/>
                <w:sz w:val="24"/>
                <w:szCs w:val="24"/>
              </w:rPr>
              <w:t>р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– 15шт.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>54</w:t>
            </w:r>
            <w:r w:rsidRPr="004349D0">
              <w:rPr>
                <w:rFonts w:ascii="Tahoma" w:hAnsi="Tahoma" w:cs="Tahoma"/>
                <w:sz w:val="24"/>
                <w:szCs w:val="24"/>
              </w:rPr>
              <w:t>р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– 40шт.</w:t>
            </w:r>
          </w:p>
          <w:p w:rsidR="00F64157" w:rsidRPr="004349D0" w:rsidRDefault="00F64157" w:rsidP="00A1403B">
            <w:pPr>
              <w:tabs>
                <w:tab w:val="left" w:pos="109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>56</w:t>
            </w:r>
            <w:r w:rsidRPr="004349D0">
              <w:rPr>
                <w:rFonts w:ascii="Tahoma" w:hAnsi="Tahoma" w:cs="Tahoma"/>
                <w:sz w:val="24"/>
                <w:szCs w:val="24"/>
              </w:rPr>
              <w:t>р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– 40шт.</w:t>
            </w:r>
          </w:p>
          <w:p w:rsidR="00F64157" w:rsidRPr="004349D0" w:rsidRDefault="00F64157" w:rsidP="00A1403B">
            <w:pPr>
              <w:tabs>
                <w:tab w:val="left" w:pos="109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58</w:t>
            </w:r>
            <w:r w:rsidRPr="004349D0">
              <w:rPr>
                <w:rFonts w:ascii="Tahoma" w:hAnsi="Tahoma" w:cs="Tahoma"/>
                <w:sz w:val="24"/>
                <w:szCs w:val="24"/>
              </w:rPr>
              <w:t>р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– 40шт.</w:t>
            </w:r>
          </w:p>
          <w:p w:rsidR="00F64157" w:rsidRPr="004349D0" w:rsidRDefault="00F64157" w:rsidP="00A1403B">
            <w:pPr>
              <w:tabs>
                <w:tab w:val="left" w:pos="109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60</w:t>
            </w:r>
            <w:r w:rsidRPr="004349D0">
              <w:rPr>
                <w:rFonts w:ascii="Tahoma" w:hAnsi="Tahoma" w:cs="Tahoma"/>
                <w:sz w:val="24"/>
                <w:szCs w:val="24"/>
              </w:rPr>
              <w:t>р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– 40шт.</w:t>
            </w:r>
          </w:p>
          <w:p w:rsidR="00F64157" w:rsidRPr="004349D0" w:rsidRDefault="00F64157" w:rsidP="00A1403B">
            <w:pPr>
              <w:tabs>
                <w:tab w:val="left" w:pos="109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  <w:lang w:val="kk-KZ"/>
              </w:rPr>
            </w:pP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62</w:t>
            </w:r>
            <w:r w:rsidRPr="004349D0">
              <w:rPr>
                <w:rFonts w:ascii="Tahoma" w:hAnsi="Tahoma" w:cs="Tahoma"/>
                <w:sz w:val="24"/>
                <w:szCs w:val="24"/>
              </w:rPr>
              <w:t>р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– 40шт.</w:t>
            </w:r>
          </w:p>
          <w:p w:rsidR="00F64157" w:rsidRPr="004349D0" w:rsidRDefault="00F64157" w:rsidP="00A1403B">
            <w:pPr>
              <w:tabs>
                <w:tab w:val="left" w:pos="109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64</w:t>
            </w:r>
            <w:r w:rsidRPr="004349D0">
              <w:rPr>
                <w:rFonts w:ascii="Tahoma" w:hAnsi="Tahoma" w:cs="Tahoma"/>
                <w:sz w:val="24"/>
                <w:szCs w:val="24"/>
              </w:rPr>
              <w:t>р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 – 40шт.</w:t>
            </w:r>
          </w:p>
          <w:p w:rsidR="00F64157" w:rsidRPr="004349D0" w:rsidRDefault="00F64157" w:rsidP="00A1403B">
            <w:pPr>
              <w:tabs>
                <w:tab w:val="left" w:pos="109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b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Pr="004349D0">
              <w:rPr>
                <w:rFonts w:ascii="Tahoma" w:hAnsi="Tahoma" w:cs="Tahoma"/>
                <w:sz w:val="24"/>
                <w:szCs w:val="24"/>
              </w:rPr>
              <w:t>Всего: 270 шт.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sz w:val="24"/>
                <w:szCs w:val="24"/>
              </w:rPr>
              <w:t>Жилет</w:t>
            </w:r>
            <w:r w:rsidRPr="004349D0">
              <w:rPr>
                <w:rFonts w:ascii="Tahoma" w:eastAsia="Times New Roman" w:hAnsi="Tahoma" w:cs="Tahoma"/>
                <w:sz w:val="24"/>
                <w:szCs w:val="24"/>
              </w:rPr>
              <w:t xml:space="preserve"> из влагонепроницаемой ткани (100% полиэфир) с широкими светоотражающими полосами шириной 5 см. </w:t>
            </w:r>
            <w:r w:rsidRPr="004349D0">
              <w:rPr>
                <w:rFonts w:ascii="Tahoma" w:hAnsi="Tahoma" w:cs="Tahoma"/>
                <w:sz w:val="24"/>
                <w:szCs w:val="24"/>
              </w:rPr>
              <w:t>Горловой вырез V-образный, С</w:t>
            </w:r>
            <w:r w:rsidRPr="004349D0">
              <w:rPr>
                <w:rFonts w:ascii="Tahoma" w:hAnsi="Tahoma" w:cs="Tahoma"/>
                <w:bCs/>
                <w:sz w:val="24"/>
                <w:szCs w:val="24"/>
                <w:lang w:val="kk-KZ"/>
              </w:rPr>
              <w:t>ветоотражающий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 с центральной застежкой на замок тракторную молнию. Жилет имеет 4 кармана: 2 верхних для 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>ношения рации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 и пропуска, 2 нижних боковых накладных кармана. Карман для ношения 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>рации фиксируется липучкой сверху с двух сторон. Кармашек для пропуска прозрачный, застегивающийся липучкой сбоку со стороны центральной застежки как показано на рисунке ниже: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noProof/>
                <w:sz w:val="24"/>
                <w:szCs w:val="24"/>
              </w:rPr>
              <w:drawing>
                <wp:inline distT="0" distB="0" distL="0" distR="0" wp14:anchorId="72169C03" wp14:editId="686C1387">
                  <wp:extent cx="1630680" cy="1462597"/>
                  <wp:effectExtent l="0" t="0" r="0" b="0"/>
                  <wp:docPr id="19" name="Рисунок 19" descr="C:\Users\OZS\Desktop\Doc7.files\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ZS\Desktop\Doc7.files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15" cy="146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eastAsia="Times New Roman" w:hAnsi="Tahoma" w:cs="Tahoma"/>
                <w:bCs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 xml:space="preserve">Нижние карманы 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>с клапанами на липучках с двух сторон кармана</w:t>
            </w:r>
            <w:r w:rsidRPr="004349D0">
              <w:rPr>
                <w:rFonts w:ascii="Tahoma" w:hAnsi="Tahoma" w:cs="Tahoma"/>
                <w:sz w:val="24"/>
                <w:szCs w:val="24"/>
              </w:rPr>
              <w:t>. Длина нижних карманов 19 см, ширина 18 см.</w:t>
            </w:r>
            <w:r w:rsidRPr="004349D0">
              <w:rPr>
                <w:rFonts w:ascii="Tahoma" w:eastAsia="Times New Roman" w:hAnsi="Tahoma" w:cs="Tahoma"/>
                <w:bCs/>
                <w:sz w:val="24"/>
                <w:szCs w:val="24"/>
              </w:rPr>
              <w:t xml:space="preserve"> </w:t>
            </w:r>
            <w:r w:rsidRPr="004349D0">
              <w:rPr>
                <w:rFonts w:ascii="Tahoma" w:hAnsi="Tahoma" w:cs="Tahoma"/>
                <w:sz w:val="24"/>
                <w:szCs w:val="24"/>
              </w:rPr>
              <w:t>Карманы изготовлены из основного материала.</w:t>
            </w:r>
            <w:r w:rsidRPr="004349D0">
              <w:rPr>
                <w:rFonts w:ascii="Tahoma" w:hAnsi="Tahoma" w:cs="Tahoma"/>
                <w:sz w:val="24"/>
                <w:szCs w:val="24"/>
              </w:rPr>
              <w:br/>
              <w:t xml:space="preserve">Две светоотражающие полосы спереди и сзади. Расстояние от низа до нижней полосы 7 см, расстояние между полосами 7 см. Две светоотражающие полосы на плече расположены вертикально, расстояние между полосами 30 см. На спине способом вышивки нанесен логотип организации. 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b/>
                <w:sz w:val="24"/>
                <w:szCs w:val="24"/>
              </w:rPr>
              <w:t xml:space="preserve">Логотип </w:t>
            </w:r>
            <w:r w:rsidRPr="004349D0">
              <w:rPr>
                <w:rFonts w:ascii="Tahoma" w:hAnsi="Tahoma" w:cs="Tahoma"/>
                <w:sz w:val="24"/>
                <w:szCs w:val="24"/>
              </w:rPr>
              <w:t>наносится на спине жилета методом шелкографии. Логотип жилета как указан на рис. ниже: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 xml:space="preserve">Надпись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>АТЫРАУ ХАЛЫҚАРАЛЫҚ ӘУЕЖАЙЫ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 большими буквами, нанесен несмывающейся краской, цвет надписи: синий. Размеры букв слова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>АТЫРАУ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: высота букв 5 см, длина 23 см, размеры букв слов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ХАЛЫҚАРАЛЫҚ ӘУЕЖАЙЫ: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высота 2,5 см, длина 25,8 см. Эмблема диаметором 9 см. Эмблема круглая в ней три буквы </w:t>
            </w:r>
            <w:r w:rsidRPr="004349D0">
              <w:rPr>
                <w:rFonts w:ascii="Tahoma" w:hAnsi="Tahoma" w:cs="Tahoma"/>
                <w:sz w:val="24"/>
                <w:szCs w:val="24"/>
              </w:rPr>
              <w:t>«</w:t>
            </w:r>
            <w:r w:rsidRPr="004349D0">
              <w:rPr>
                <w:rFonts w:ascii="Tahoma" w:hAnsi="Tahoma" w:cs="Tahoma"/>
                <w:sz w:val="24"/>
                <w:szCs w:val="24"/>
                <w:lang w:val="en-US"/>
              </w:rPr>
              <w:t>AIA</w:t>
            </w:r>
            <w:r w:rsidRPr="004349D0">
              <w:rPr>
                <w:rFonts w:ascii="Tahoma" w:hAnsi="Tahoma" w:cs="Tahoma"/>
                <w:sz w:val="24"/>
                <w:szCs w:val="24"/>
              </w:rPr>
              <w:t xml:space="preserve">» размером: высотой 2,4 см, шириной 5,5 см.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>и рисунок самолёта размером: шириной - 6,3 см, высотой - 2 см. Буква «А» - красного цвета, «</w:t>
            </w:r>
            <w:r w:rsidRPr="004349D0">
              <w:rPr>
                <w:rFonts w:ascii="Tahoma" w:hAnsi="Tahoma" w:cs="Tahoma"/>
                <w:sz w:val="24"/>
                <w:szCs w:val="24"/>
                <w:lang w:val="en-US"/>
              </w:rPr>
              <w:t>I</w:t>
            </w:r>
            <w:r w:rsidRPr="004349D0">
              <w:rPr>
                <w:rFonts w:ascii="Tahoma" w:hAnsi="Tahoma" w:cs="Tahoma"/>
                <w:sz w:val="24"/>
                <w:szCs w:val="24"/>
              </w:rPr>
              <w:t>» - голубого цвета, «А» - тёмно-синего цвета. Цвет самолета: темно-синий.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349D0">
              <w:rPr>
                <w:rFonts w:ascii="Tahoma" w:hAnsi="Tahoma" w:cs="Tahoma"/>
                <w:sz w:val="24"/>
                <w:szCs w:val="24"/>
              </w:rPr>
              <w:t xml:space="preserve">Внутренний контур эмблемы голубой, наружный контур темно-синий. Размер контуров: внутренний - 4 мм., наружный - 1 мм., расстояние между внутренним и наружным контуром - 3 мм. Расстояние между словом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АТЫРАУ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 xml:space="preserve">и эмблемой – 3 см. Расстояние между словами </w:t>
            </w:r>
            <w:r w:rsidRPr="004349D0">
              <w:rPr>
                <w:rFonts w:ascii="Tahoma" w:hAnsi="Tahoma" w:cs="Tahoma"/>
                <w:b/>
                <w:sz w:val="24"/>
                <w:szCs w:val="24"/>
                <w:lang w:val="kk-KZ"/>
              </w:rPr>
              <w:t xml:space="preserve">ХАЛЫҚАРАЛЫҚ ӘУЕЖАЙЫ </w:t>
            </w:r>
            <w:r w:rsidRPr="004349D0">
              <w:rPr>
                <w:rFonts w:ascii="Tahoma" w:hAnsi="Tahoma" w:cs="Tahoma"/>
                <w:sz w:val="24"/>
                <w:szCs w:val="24"/>
                <w:lang w:val="kk-KZ"/>
              </w:rPr>
              <w:t>и эмблемой – 3 см</w:t>
            </w:r>
            <w:r w:rsidRPr="004349D0">
              <w:rPr>
                <w:rFonts w:ascii="Tahoma" w:hAnsi="Tahoma" w:cs="Tahoma"/>
                <w:sz w:val="24"/>
                <w:szCs w:val="24"/>
              </w:rPr>
              <w:t>.</w:t>
            </w:r>
          </w:p>
          <w:p w:rsidR="00F64157" w:rsidRPr="004349D0" w:rsidRDefault="00F64157" w:rsidP="00A1403B">
            <w:pPr>
              <w:spacing w:line="20" w:lineRule="atLeast"/>
              <w:rPr>
                <w:rFonts w:ascii="Tahoma" w:hAnsi="Tahoma" w:cs="Tahoma"/>
                <w:sz w:val="50"/>
                <w:szCs w:val="50"/>
              </w:rPr>
            </w:pPr>
            <w:r w:rsidRPr="004349D0">
              <w:rPr>
                <w:rFonts w:ascii="Tahoma" w:hAnsi="Tahoma" w:cs="Tahoma"/>
                <w:b/>
                <w:i/>
                <w:color w:val="1F497D" w:themeColor="text2"/>
                <w:sz w:val="50"/>
                <w:szCs w:val="50"/>
                <w:lang w:val="kk-KZ"/>
              </w:rPr>
              <w:lastRenderedPageBreak/>
              <w:t xml:space="preserve">            </w:t>
            </w:r>
            <w:r>
              <w:rPr>
                <w:rFonts w:ascii="Tahoma" w:hAnsi="Tahoma" w:cs="Tahoma"/>
                <w:b/>
                <w:i/>
                <w:color w:val="1F497D" w:themeColor="text2"/>
                <w:sz w:val="50"/>
                <w:szCs w:val="50"/>
                <w:lang w:val="kk-KZ"/>
              </w:rPr>
              <w:t xml:space="preserve">        </w:t>
            </w:r>
            <w:r w:rsidRPr="004349D0">
              <w:rPr>
                <w:rFonts w:ascii="Tahoma" w:hAnsi="Tahoma" w:cs="Tahoma"/>
                <w:b/>
                <w:i/>
                <w:color w:val="1F497D" w:themeColor="text2"/>
                <w:sz w:val="50"/>
                <w:szCs w:val="50"/>
                <w:lang w:val="kk-KZ"/>
              </w:rPr>
              <w:t>АТЫРАУ</w:t>
            </w: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ind w:firstLine="709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6381750" cy="514350"/>
                      <wp:effectExtent l="0" t="0" r="0" b="0"/>
                      <wp:docPr id="24" name="Надпись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381750" cy="51435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64157" w:rsidRPr="007E0341" w:rsidRDefault="00F64157" w:rsidP="00F64157">
                                  <w:pPr>
                                    <w:pStyle w:val="a4"/>
                                    <w:jc w:val="center"/>
                                    <w:rPr>
                                      <w:color w:val="FFFF00"/>
                                    </w:rPr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5" o:spid="_x0000_s1028" type="#_x0000_t202" style="width:502.5pt;height: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" filled="f" stroked="f">
                      <o:lock v:ext="edit" text="t" shapetype="t"/>
                      <v:textbox style="mso-fit-shape-to-text:t">
                        <w:txbxContent>
                          <w:p w:rsidR="00F64157" w:rsidRPr="007E0341" w:rsidRDefault="00F64157" w:rsidP="00F64157">
                            <w:pPr>
                              <w:pStyle w:val="a4"/>
                              <w:jc w:val="center"/>
                              <w:rPr>
                                <w:color w:val="FFFF00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F64157" w:rsidRPr="004349D0" w:rsidRDefault="00F64157" w:rsidP="00A1403B">
            <w:pPr>
              <w:spacing w:line="20" w:lineRule="atLeast"/>
              <w:rPr>
                <w:rFonts w:ascii="Tahoma" w:hAnsi="Tahoma" w:cs="Tahoma"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rPr>
                <w:rFonts w:ascii="Tahoma" w:hAnsi="Tahoma" w:cs="Tahoma"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rPr>
                <w:rFonts w:ascii="Tahoma" w:hAnsi="Tahoma" w:cs="Tahoma"/>
                <w:sz w:val="24"/>
                <w:szCs w:val="24"/>
              </w:rPr>
            </w:pPr>
          </w:p>
          <w:p w:rsidR="00F64157" w:rsidRPr="004349D0" w:rsidRDefault="00F64157" w:rsidP="00A1403B">
            <w:pPr>
              <w:spacing w:line="20" w:lineRule="atLeast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873760</wp:posOffset>
                      </wp:positionH>
                      <wp:positionV relativeFrom="paragraph">
                        <wp:posOffset>131445</wp:posOffset>
                      </wp:positionV>
                      <wp:extent cx="3143250" cy="586740"/>
                      <wp:effectExtent l="0" t="0" r="0" b="0"/>
                      <wp:wrapNone/>
                      <wp:docPr id="22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143250" cy="5867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F64157" w:rsidRPr="00BB066F" w:rsidRDefault="00F64157" w:rsidP="00F64157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1F497D" w:themeColor="text2"/>
                                      <w:sz w:val="32"/>
                                      <w:szCs w:val="32"/>
                                      <w:lang w:val="kk-KZ"/>
                                    </w:rPr>
                                    <w:t>ХАЛЫҚАРАЛЫҚ ӘУЕЖАЙЫ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182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68.8pt;margin-top:10.35pt;width:247.5pt;height:46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" filled="f" stroked="f">
                      <o:lock v:ext="edit" text="t" shapetype="t"/>
                      <v:textbox>
                        <w:txbxContent>
                          <w:p w:rsidR="00F64157" w:rsidRPr="00BB066F" w:rsidRDefault="00F64157" w:rsidP="00F64157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1F497D" w:themeColor="text2"/>
                                <w:sz w:val="32"/>
                                <w:szCs w:val="32"/>
                                <w:lang w:val="kk-KZ"/>
                              </w:rPr>
                              <w:t>ХАЛЫҚАРАЛЫҚ ӘУЕЖАЙЫ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</w:rPr>
            </w:pPr>
          </w:p>
          <w:p w:rsidR="00F64157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</w:rPr>
            </w:pPr>
          </w:p>
          <w:p w:rsidR="00F64157" w:rsidRPr="004349D0" w:rsidRDefault="00F64157" w:rsidP="00A1403B">
            <w:pPr>
              <w:tabs>
                <w:tab w:val="left" w:pos="662"/>
              </w:tabs>
              <w:spacing w:line="20" w:lineRule="atLeast"/>
              <w:ind w:hanging="108"/>
              <w:jc w:val="both"/>
              <w:outlineLvl w:val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20"/>
        <w:gridCol w:w="20"/>
        <w:gridCol w:w="20"/>
        <w:gridCol w:w="20"/>
        <w:gridCol w:w="20"/>
        <w:gridCol w:w="20"/>
        <w:gridCol w:w="20"/>
        <w:gridCol w:w="20"/>
      </w:tblGrid>
      <w:tr w:rsidR="00F64157" w:rsidRPr="004349D0" w:rsidTr="00A1403B">
        <w:trPr>
          <w:tblHeader/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  <w:r w:rsidRPr="004349D0">
              <w:rPr>
                <w:rFonts w:ascii="Tahoma" w:eastAsia="Times New Roman" w:hAnsi="Tahoma" w:cs="Tahoma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0" allowOverlap="1" wp14:anchorId="66F4A7DD" wp14:editId="52D8B435">
                  <wp:simplePos x="0" y="0"/>
                  <wp:positionH relativeFrom="margin">
                    <wp:posOffset>3207385</wp:posOffset>
                  </wp:positionH>
                  <wp:positionV relativeFrom="paragraph">
                    <wp:posOffset>-1898650</wp:posOffset>
                  </wp:positionV>
                  <wp:extent cx="1548130" cy="1205230"/>
                  <wp:effectExtent l="0" t="0" r="0" b="0"/>
                  <wp:wrapNone/>
                  <wp:docPr id="21" name="Рисунок 15" descr="аэропо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аэропо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20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b/>
                <w:bCs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shd w:val="clear" w:color="auto" w:fill="FFFF00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FFFF00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FFFF00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FFFF00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FFFF00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FFFF00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FFFF00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FFFF00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FFFF00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  <w:tr w:rsidR="00F64157" w:rsidRPr="004349D0" w:rsidTr="00A1403B">
        <w:trPr>
          <w:tblCellSpacing w:w="0" w:type="dxa"/>
        </w:trPr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  <w:tc>
          <w:tcPr>
            <w:tcW w:w="20" w:type="dxa"/>
            <w:vAlign w:val="center"/>
            <w:hideMark/>
          </w:tcPr>
          <w:p w:rsidR="00F64157" w:rsidRPr="004349D0" w:rsidRDefault="00F64157" w:rsidP="00A1403B">
            <w:pPr>
              <w:spacing w:after="0" w:line="20" w:lineRule="atLeast"/>
              <w:jc w:val="both"/>
              <w:rPr>
                <w:rFonts w:ascii="Tahoma" w:eastAsia="Times New Roman" w:hAnsi="Tahoma" w:cs="Tahoma"/>
                <w:sz w:val="24"/>
                <w:szCs w:val="24"/>
              </w:rPr>
            </w:pPr>
          </w:p>
        </w:tc>
      </w:tr>
    </w:tbl>
    <w:p w:rsidR="00F64157" w:rsidRPr="004349D0" w:rsidRDefault="00F64157" w:rsidP="00F64157">
      <w:pPr>
        <w:pStyle w:val="a7"/>
        <w:spacing w:line="20" w:lineRule="atLeast"/>
        <w:jc w:val="both"/>
        <w:rPr>
          <w:rFonts w:ascii="Tahoma" w:hAnsi="Tahoma" w:cs="Tahoma"/>
          <w:b/>
          <w:sz w:val="24"/>
          <w:szCs w:val="24"/>
        </w:rPr>
      </w:pPr>
    </w:p>
    <w:p w:rsidR="00F64157" w:rsidRDefault="00F64157" w:rsidP="00F64157">
      <w:pPr>
        <w:pStyle w:val="a7"/>
        <w:spacing w:line="20" w:lineRule="atLeast"/>
        <w:jc w:val="both"/>
        <w:rPr>
          <w:rFonts w:ascii="Tahoma" w:hAnsi="Tahoma" w:cs="Tahoma"/>
          <w:b/>
          <w:sz w:val="24"/>
          <w:szCs w:val="24"/>
        </w:rPr>
      </w:pPr>
      <w:r w:rsidRPr="004349D0">
        <w:rPr>
          <w:rFonts w:ascii="Tahoma" w:hAnsi="Tahoma" w:cs="Tahoma"/>
          <w:b/>
          <w:sz w:val="24"/>
          <w:szCs w:val="24"/>
        </w:rPr>
        <w:t xml:space="preserve">Общие требования: </w:t>
      </w:r>
    </w:p>
    <w:p w:rsidR="00F64157" w:rsidRPr="004349D0" w:rsidRDefault="00F64157" w:rsidP="00F64157">
      <w:pPr>
        <w:pStyle w:val="a7"/>
        <w:spacing w:line="20" w:lineRule="atLeast"/>
        <w:jc w:val="both"/>
        <w:rPr>
          <w:rFonts w:ascii="Tahoma" w:hAnsi="Tahoma" w:cs="Tahoma"/>
          <w:b/>
          <w:sz w:val="24"/>
          <w:szCs w:val="24"/>
          <w:lang w:val="kk-KZ"/>
        </w:rPr>
      </w:pPr>
    </w:p>
    <w:p w:rsidR="00F64157" w:rsidRDefault="00F64157" w:rsidP="00F64157">
      <w:pPr>
        <w:pStyle w:val="a7"/>
        <w:spacing w:line="20" w:lineRule="atLeast"/>
        <w:jc w:val="both"/>
        <w:rPr>
          <w:rFonts w:ascii="Tahoma" w:hAnsi="Tahoma" w:cs="Tahoma"/>
          <w:sz w:val="24"/>
          <w:szCs w:val="24"/>
        </w:rPr>
      </w:pPr>
      <w:r w:rsidRPr="004349D0">
        <w:rPr>
          <w:rFonts w:ascii="Tahoma" w:hAnsi="Tahoma" w:cs="Tahoma"/>
          <w:sz w:val="24"/>
          <w:szCs w:val="24"/>
        </w:rPr>
        <w:t xml:space="preserve">Требуется прочность швов, </w:t>
      </w:r>
      <w:r w:rsidRPr="004349D0">
        <w:rPr>
          <w:rFonts w:ascii="Tahoma" w:hAnsi="Tahoma" w:cs="Tahoma"/>
          <w:sz w:val="24"/>
          <w:szCs w:val="24"/>
          <w:lang w:val="kk-KZ"/>
        </w:rPr>
        <w:t xml:space="preserve">высокое </w:t>
      </w:r>
      <w:r w:rsidRPr="004349D0">
        <w:rPr>
          <w:rFonts w:ascii="Tahoma" w:hAnsi="Tahoma" w:cs="Tahoma"/>
          <w:sz w:val="24"/>
          <w:szCs w:val="24"/>
        </w:rPr>
        <w:t xml:space="preserve">качество материала и нитей. </w:t>
      </w:r>
    </w:p>
    <w:p w:rsidR="00F64157" w:rsidRPr="004349D0" w:rsidRDefault="00F64157" w:rsidP="00F64157">
      <w:pPr>
        <w:pStyle w:val="a7"/>
        <w:spacing w:line="20" w:lineRule="atLeast"/>
        <w:jc w:val="both"/>
        <w:rPr>
          <w:rFonts w:ascii="Tahoma" w:hAnsi="Tahoma" w:cs="Tahoma"/>
          <w:sz w:val="24"/>
          <w:szCs w:val="24"/>
        </w:rPr>
      </w:pPr>
    </w:p>
    <w:p w:rsidR="00F64157" w:rsidRDefault="00F64157" w:rsidP="00F64157">
      <w:pPr>
        <w:pStyle w:val="a7"/>
        <w:spacing w:line="20" w:lineRule="atLeast"/>
        <w:jc w:val="both"/>
        <w:rPr>
          <w:rFonts w:ascii="Tahoma" w:hAnsi="Tahoma" w:cs="Tahoma"/>
          <w:sz w:val="24"/>
          <w:szCs w:val="24"/>
        </w:rPr>
      </w:pPr>
      <w:r w:rsidRPr="004349D0">
        <w:rPr>
          <w:rFonts w:ascii="Tahoma" w:hAnsi="Tahoma" w:cs="Tahoma"/>
          <w:sz w:val="24"/>
          <w:szCs w:val="24"/>
        </w:rPr>
        <w:t xml:space="preserve">Поставщик должен предоставить письменное обязательство о том, что в случае признания победителем закупки, до заключения договора по требованию заказчика представит образец всех закупаемых товаров с нотариально заверенной копией протокола испытаний в независимой организации на основной материал (ткань, кожа и т.д.), подтверждающую состав материала на соответствие техническим требованиям Заказчика. </w:t>
      </w:r>
    </w:p>
    <w:p w:rsidR="00F64157" w:rsidRPr="004349D0" w:rsidRDefault="00F64157" w:rsidP="00F64157">
      <w:pPr>
        <w:pStyle w:val="a7"/>
        <w:spacing w:line="20" w:lineRule="atLeast"/>
        <w:jc w:val="both"/>
        <w:rPr>
          <w:rFonts w:ascii="Tahoma" w:hAnsi="Tahoma" w:cs="Tahoma"/>
          <w:sz w:val="24"/>
          <w:szCs w:val="24"/>
        </w:rPr>
      </w:pPr>
    </w:p>
    <w:p w:rsidR="00F64157" w:rsidRPr="004349D0" w:rsidRDefault="00F64157" w:rsidP="00F64157">
      <w:pPr>
        <w:pStyle w:val="a7"/>
        <w:spacing w:line="20" w:lineRule="atLeast"/>
        <w:jc w:val="both"/>
        <w:rPr>
          <w:rFonts w:ascii="Tahoma" w:hAnsi="Tahoma" w:cs="Tahoma"/>
          <w:sz w:val="24"/>
          <w:szCs w:val="24"/>
        </w:rPr>
      </w:pPr>
      <w:r w:rsidRPr="004349D0">
        <w:rPr>
          <w:rFonts w:ascii="Tahoma" w:hAnsi="Tahoma" w:cs="Tahoma"/>
          <w:sz w:val="24"/>
          <w:szCs w:val="24"/>
        </w:rPr>
        <w:t>При приеме-передаче вышеуказанных товаров присутствие представителя поставщика обязательно!</w:t>
      </w:r>
    </w:p>
    <w:p w:rsidR="00F64157" w:rsidRPr="004349D0" w:rsidRDefault="00F64157" w:rsidP="00F64157">
      <w:pPr>
        <w:spacing w:after="0" w:line="20" w:lineRule="atLeast"/>
        <w:jc w:val="both"/>
        <w:rPr>
          <w:rFonts w:ascii="Tahoma" w:hAnsi="Tahoma" w:cs="Tahoma"/>
          <w:sz w:val="24"/>
          <w:szCs w:val="24"/>
        </w:rPr>
      </w:pPr>
    </w:p>
    <w:p w:rsidR="00F64157" w:rsidRPr="004349D0" w:rsidRDefault="00F64157" w:rsidP="00F64157">
      <w:pPr>
        <w:spacing w:after="0" w:line="20" w:lineRule="atLeast"/>
        <w:jc w:val="both"/>
        <w:rPr>
          <w:rFonts w:ascii="Tahoma" w:hAnsi="Tahoma" w:cs="Tahoma"/>
          <w:sz w:val="24"/>
          <w:szCs w:val="24"/>
        </w:rPr>
      </w:pPr>
    </w:p>
    <w:p w:rsidR="00F64157" w:rsidRPr="00F64157" w:rsidRDefault="00F64157" w:rsidP="002F4C8D">
      <w:pPr>
        <w:spacing w:after="0" w:line="20" w:lineRule="atLeast"/>
        <w:rPr>
          <w:rFonts w:ascii="Tahoma" w:hAnsi="Tahoma" w:cs="Tahoma"/>
          <w:sz w:val="24"/>
          <w:szCs w:val="24"/>
        </w:rPr>
      </w:pPr>
    </w:p>
    <w:sectPr w:rsidR="00F64157" w:rsidRPr="00F64157" w:rsidSect="00675380">
      <w:pgSz w:w="11906" w:h="16838"/>
      <w:pgMar w:top="568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612A2"/>
    <w:multiLevelType w:val="multilevel"/>
    <w:tmpl w:val="02608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0CA"/>
    <w:rsid w:val="000152AC"/>
    <w:rsid w:val="000431AE"/>
    <w:rsid w:val="00070498"/>
    <w:rsid w:val="00090DBB"/>
    <w:rsid w:val="00091201"/>
    <w:rsid w:val="000A6FAA"/>
    <w:rsid w:val="000E72ED"/>
    <w:rsid w:val="000F50BA"/>
    <w:rsid w:val="00103321"/>
    <w:rsid w:val="00163AAB"/>
    <w:rsid w:val="0016716F"/>
    <w:rsid w:val="00174DAA"/>
    <w:rsid w:val="00176BEC"/>
    <w:rsid w:val="00185B80"/>
    <w:rsid w:val="001B3042"/>
    <w:rsid w:val="001C6676"/>
    <w:rsid w:val="001D7ECB"/>
    <w:rsid w:val="001E554D"/>
    <w:rsid w:val="001E7F4A"/>
    <w:rsid w:val="001F6640"/>
    <w:rsid w:val="00255EAA"/>
    <w:rsid w:val="0026231E"/>
    <w:rsid w:val="002A5CF8"/>
    <w:rsid w:val="002A6BFD"/>
    <w:rsid w:val="002D11FE"/>
    <w:rsid w:val="002D6BE2"/>
    <w:rsid w:val="002F4C8D"/>
    <w:rsid w:val="00310F4A"/>
    <w:rsid w:val="00326459"/>
    <w:rsid w:val="003A1D9F"/>
    <w:rsid w:val="003A7A48"/>
    <w:rsid w:val="003B56EF"/>
    <w:rsid w:val="003B613A"/>
    <w:rsid w:val="00413D36"/>
    <w:rsid w:val="004374E8"/>
    <w:rsid w:val="004434BB"/>
    <w:rsid w:val="004948C2"/>
    <w:rsid w:val="004B5B53"/>
    <w:rsid w:val="004D3BDB"/>
    <w:rsid w:val="004D4B4D"/>
    <w:rsid w:val="0052719F"/>
    <w:rsid w:val="00527230"/>
    <w:rsid w:val="005363BB"/>
    <w:rsid w:val="005800CA"/>
    <w:rsid w:val="005C35B3"/>
    <w:rsid w:val="005D4939"/>
    <w:rsid w:val="005D598D"/>
    <w:rsid w:val="0063322C"/>
    <w:rsid w:val="00635C0B"/>
    <w:rsid w:val="00675380"/>
    <w:rsid w:val="00693555"/>
    <w:rsid w:val="006B134B"/>
    <w:rsid w:val="006C2D3A"/>
    <w:rsid w:val="006C5214"/>
    <w:rsid w:val="006F0639"/>
    <w:rsid w:val="00703F5F"/>
    <w:rsid w:val="007536EE"/>
    <w:rsid w:val="00765686"/>
    <w:rsid w:val="00792ABE"/>
    <w:rsid w:val="007A457C"/>
    <w:rsid w:val="007C3E55"/>
    <w:rsid w:val="007E5A75"/>
    <w:rsid w:val="008230A3"/>
    <w:rsid w:val="008557E9"/>
    <w:rsid w:val="00856169"/>
    <w:rsid w:val="0088418B"/>
    <w:rsid w:val="00892452"/>
    <w:rsid w:val="00895A89"/>
    <w:rsid w:val="00896FD3"/>
    <w:rsid w:val="008A2883"/>
    <w:rsid w:val="0090452E"/>
    <w:rsid w:val="00916FB9"/>
    <w:rsid w:val="00946921"/>
    <w:rsid w:val="00976A59"/>
    <w:rsid w:val="009958B6"/>
    <w:rsid w:val="009B11D0"/>
    <w:rsid w:val="009B5795"/>
    <w:rsid w:val="009D7802"/>
    <w:rsid w:val="009E2026"/>
    <w:rsid w:val="00A41A16"/>
    <w:rsid w:val="00A448AB"/>
    <w:rsid w:val="00A61DCA"/>
    <w:rsid w:val="00A650F2"/>
    <w:rsid w:val="00A72658"/>
    <w:rsid w:val="00A832B5"/>
    <w:rsid w:val="00B02F5E"/>
    <w:rsid w:val="00B14698"/>
    <w:rsid w:val="00B70BED"/>
    <w:rsid w:val="00BC7C18"/>
    <w:rsid w:val="00BD4FBE"/>
    <w:rsid w:val="00C15B9C"/>
    <w:rsid w:val="00C27679"/>
    <w:rsid w:val="00C31D2A"/>
    <w:rsid w:val="00C74B14"/>
    <w:rsid w:val="00C96857"/>
    <w:rsid w:val="00CA45E0"/>
    <w:rsid w:val="00CD6F8B"/>
    <w:rsid w:val="00CE4FE6"/>
    <w:rsid w:val="00D02D96"/>
    <w:rsid w:val="00D364EC"/>
    <w:rsid w:val="00DA098B"/>
    <w:rsid w:val="00DB3208"/>
    <w:rsid w:val="00DB5A70"/>
    <w:rsid w:val="00DD53A1"/>
    <w:rsid w:val="00DE7956"/>
    <w:rsid w:val="00E12CF4"/>
    <w:rsid w:val="00E27388"/>
    <w:rsid w:val="00E34DC0"/>
    <w:rsid w:val="00E4529B"/>
    <w:rsid w:val="00E54184"/>
    <w:rsid w:val="00E578EA"/>
    <w:rsid w:val="00E93A51"/>
    <w:rsid w:val="00E93CDD"/>
    <w:rsid w:val="00EB7197"/>
    <w:rsid w:val="00EE2555"/>
    <w:rsid w:val="00EE7ABA"/>
    <w:rsid w:val="00F04C12"/>
    <w:rsid w:val="00F0564B"/>
    <w:rsid w:val="00F07A19"/>
    <w:rsid w:val="00F20B69"/>
    <w:rsid w:val="00F25D7C"/>
    <w:rsid w:val="00F35886"/>
    <w:rsid w:val="00F64157"/>
    <w:rsid w:val="00F97F41"/>
    <w:rsid w:val="00FB7B49"/>
    <w:rsid w:val="00F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52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0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D7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D7ECB"/>
    <w:rPr>
      <w:b/>
      <w:bCs/>
    </w:rPr>
  </w:style>
  <w:style w:type="character" w:customStyle="1" w:styleId="a6">
    <w:name w:val="Без интервала Знак"/>
    <w:link w:val="a7"/>
    <w:uiPriority w:val="1"/>
    <w:locked/>
    <w:rsid w:val="004D4B4D"/>
    <w:rPr>
      <w:rFonts w:eastAsiaTheme="minorHAnsi"/>
      <w:lang w:eastAsia="en-US"/>
    </w:rPr>
  </w:style>
  <w:style w:type="paragraph" w:styleId="a7">
    <w:name w:val="No Spacing"/>
    <w:link w:val="a6"/>
    <w:uiPriority w:val="1"/>
    <w:qFormat/>
    <w:rsid w:val="004D4B4D"/>
    <w:pPr>
      <w:spacing w:after="0" w:line="240" w:lineRule="auto"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3A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7A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52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0pt">
    <w:name w:val="Основной текст + Полужирный;Интервал 0 pt"/>
    <w:basedOn w:val="a0"/>
    <w:rsid w:val="006C52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28"/>
      <w:szCs w:val="28"/>
      <w:u w:val="none"/>
      <w:lang w:val="ru-RU"/>
    </w:rPr>
  </w:style>
  <w:style w:type="character" w:customStyle="1" w:styleId="apple-converted-space">
    <w:name w:val="apple-converted-space"/>
    <w:basedOn w:val="a0"/>
    <w:rsid w:val="007A45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52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00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1D7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D7ECB"/>
    <w:rPr>
      <w:b/>
      <w:bCs/>
    </w:rPr>
  </w:style>
  <w:style w:type="character" w:customStyle="1" w:styleId="a6">
    <w:name w:val="Без интервала Знак"/>
    <w:link w:val="a7"/>
    <w:uiPriority w:val="1"/>
    <w:locked/>
    <w:rsid w:val="004D4B4D"/>
    <w:rPr>
      <w:rFonts w:eastAsiaTheme="minorHAnsi"/>
      <w:lang w:eastAsia="en-US"/>
    </w:rPr>
  </w:style>
  <w:style w:type="paragraph" w:styleId="a7">
    <w:name w:val="No Spacing"/>
    <w:link w:val="a6"/>
    <w:uiPriority w:val="1"/>
    <w:qFormat/>
    <w:rsid w:val="004D4B4D"/>
    <w:pPr>
      <w:spacing w:after="0" w:line="240" w:lineRule="auto"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3A7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7A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152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0pt">
    <w:name w:val="Основной текст + Полужирный;Интервал 0 pt"/>
    <w:basedOn w:val="a0"/>
    <w:rsid w:val="006C52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28"/>
      <w:szCs w:val="28"/>
      <w:u w:val="none"/>
      <w:lang w:val="ru-RU"/>
    </w:rPr>
  </w:style>
  <w:style w:type="character" w:customStyle="1" w:styleId="apple-converted-space">
    <w:name w:val="apple-converted-space"/>
    <w:basedOn w:val="a0"/>
    <w:rsid w:val="007A4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9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73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1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1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eneralsafety.kz/wp-content/uploads/2014/10/00000001130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74DA5-A71E-4E46-8337-A15DCB6A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2566</Words>
  <Characters>14630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Акнур</dc:creator>
  <cp:lastModifiedBy>OZS</cp:lastModifiedBy>
  <cp:revision>2</cp:revision>
  <cp:lastPrinted>2016-07-21T06:47:00Z</cp:lastPrinted>
  <dcterms:created xsi:type="dcterms:W3CDTF">2016-07-27T13:09:00Z</dcterms:created>
  <dcterms:modified xsi:type="dcterms:W3CDTF">2016-07-27T13:09:00Z</dcterms:modified>
</cp:coreProperties>
</file>